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5440" w14:textId="77777777" w:rsidR="00C07AC8" w:rsidRPr="004F21CA" w:rsidRDefault="00F47F03" w:rsidP="001207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21CA">
        <w:rPr>
          <w:rFonts w:ascii="Times New Roman" w:hAnsi="Times New Roman" w:cs="Times New Roman"/>
          <w:b/>
          <w:sz w:val="30"/>
          <w:szCs w:val="30"/>
        </w:rPr>
        <w:t>МЕТОДИЧЕСКИЕ РЕКОМЕНДАЦИИ</w:t>
      </w:r>
    </w:p>
    <w:p w14:paraId="6423C821" w14:textId="77777777" w:rsidR="002301A9" w:rsidRPr="004F21CA" w:rsidRDefault="00C07AC8" w:rsidP="001207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21CA">
        <w:rPr>
          <w:rFonts w:ascii="Times New Roman" w:hAnsi="Times New Roman" w:cs="Times New Roman"/>
          <w:b/>
          <w:sz w:val="30"/>
          <w:szCs w:val="30"/>
        </w:rPr>
        <w:t>по организации воспитательной работы</w:t>
      </w:r>
    </w:p>
    <w:p w14:paraId="4BC1929F" w14:textId="7A0EE04C" w:rsidR="00C07AC8" w:rsidRPr="004F21CA" w:rsidRDefault="00C07AC8" w:rsidP="001207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21CA">
        <w:rPr>
          <w:rFonts w:ascii="Times New Roman" w:hAnsi="Times New Roman" w:cs="Times New Roman"/>
          <w:b/>
          <w:sz w:val="30"/>
          <w:szCs w:val="30"/>
        </w:rPr>
        <w:t>в период весенних каникул</w:t>
      </w:r>
    </w:p>
    <w:p w14:paraId="26C6CEE9" w14:textId="77777777" w:rsidR="005B472E" w:rsidRPr="004F21CA" w:rsidRDefault="005B472E" w:rsidP="00C07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397BD32" w14:textId="04320405" w:rsidR="005737FF" w:rsidRPr="005737FF" w:rsidRDefault="0051693E" w:rsidP="00BF0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51693E">
        <w:rPr>
          <w:rFonts w:ascii="Times New Roman CYR" w:hAnsi="Times New Roman CYR" w:cs="Times New Roman CYR"/>
          <w:color w:val="000000"/>
          <w:sz w:val="30"/>
          <w:szCs w:val="30"/>
        </w:rPr>
        <w:t xml:space="preserve">Министерством образования Республики Беларусь определены сроки </w:t>
      </w:r>
      <w:r w:rsidR="00051FED">
        <w:rPr>
          <w:rFonts w:ascii="Times New Roman CYR" w:hAnsi="Times New Roman CYR" w:cs="Times New Roman CYR"/>
          <w:color w:val="000000"/>
          <w:sz w:val="30"/>
          <w:szCs w:val="30"/>
        </w:rPr>
        <w:t xml:space="preserve">весенних </w:t>
      </w:r>
      <w:r w:rsidRPr="0051693E">
        <w:rPr>
          <w:rFonts w:ascii="Times New Roman CYR" w:hAnsi="Times New Roman CYR" w:cs="Times New Roman CYR"/>
          <w:color w:val="000000"/>
          <w:sz w:val="30"/>
          <w:szCs w:val="30"/>
        </w:rPr>
        <w:t>каникул в 2023/2024 учебном году</w:t>
      </w:r>
      <w:r>
        <w:rPr>
          <w:rFonts w:ascii="Times New Roman CYR" w:hAnsi="Times New Roman CYR" w:cs="Times New Roman CYR"/>
          <w:color w:val="000000"/>
          <w:sz w:val="30"/>
          <w:szCs w:val="30"/>
        </w:rPr>
        <w:t xml:space="preserve"> –</w:t>
      </w:r>
      <w:r w:rsidR="00051FED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 w:rsidRPr="0051693E">
        <w:rPr>
          <w:rFonts w:ascii="Times New Roman" w:hAnsi="Times New Roman" w:cs="Times New Roman"/>
          <w:color w:val="000000"/>
          <w:sz w:val="30"/>
          <w:szCs w:val="30"/>
        </w:rPr>
        <w:t>с 24 марта по 31 марта 2024</w:t>
      </w:r>
      <w:r w:rsidR="00120765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года включительно.</w:t>
      </w:r>
    </w:p>
    <w:p w14:paraId="7A276A0B" w14:textId="6274AFF3" w:rsidR="0051693E" w:rsidRDefault="005737FF" w:rsidP="00F5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51693E">
        <w:rPr>
          <w:rFonts w:ascii="Times New Roman" w:hAnsi="Times New Roman" w:cs="Times New Roman"/>
          <w:sz w:val="30"/>
          <w:szCs w:val="30"/>
        </w:rPr>
        <w:t>нформаци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51693E">
        <w:rPr>
          <w:rFonts w:ascii="Times New Roman" w:hAnsi="Times New Roman" w:cs="Times New Roman"/>
          <w:sz w:val="30"/>
          <w:szCs w:val="30"/>
        </w:rPr>
        <w:t xml:space="preserve"> о мероприятиях </w:t>
      </w:r>
      <w:r w:rsidR="00051FED">
        <w:rPr>
          <w:rFonts w:ascii="Times New Roman" w:hAnsi="Times New Roman" w:cs="Times New Roman"/>
          <w:sz w:val="30"/>
          <w:szCs w:val="30"/>
        </w:rPr>
        <w:t xml:space="preserve">на весенних каникулах в учреждениях образования </w:t>
      </w:r>
      <w:r>
        <w:rPr>
          <w:rFonts w:ascii="Times New Roman" w:hAnsi="Times New Roman" w:cs="Times New Roman"/>
          <w:sz w:val="30"/>
          <w:szCs w:val="30"/>
        </w:rPr>
        <w:t>необходимо</w:t>
      </w:r>
      <w:r w:rsidRPr="005169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разместить</w:t>
      </w:r>
      <w:r w:rsidRPr="0051693E">
        <w:rPr>
          <w:rFonts w:ascii="Times New Roman" w:hAnsi="Times New Roman" w:cs="Times New Roman"/>
          <w:sz w:val="30"/>
          <w:szCs w:val="30"/>
        </w:rPr>
        <w:t xml:space="preserve"> на информационных стендах, </w:t>
      </w:r>
      <w:r w:rsidR="00203AB2" w:rsidRPr="005737FF">
        <w:rPr>
          <w:rFonts w:ascii="Times New Roman" w:hAnsi="Times New Roman" w:cs="Times New Roman"/>
          <w:sz w:val="30"/>
          <w:szCs w:val="30"/>
        </w:rPr>
        <w:t>официальном сайте</w:t>
      </w:r>
      <w:r w:rsidRPr="0051693E">
        <w:rPr>
          <w:rFonts w:ascii="Times New Roman" w:hAnsi="Times New Roman" w:cs="Times New Roman"/>
          <w:sz w:val="30"/>
          <w:szCs w:val="30"/>
        </w:rPr>
        <w:t xml:space="preserve">. </w:t>
      </w:r>
      <w:r w:rsidRPr="005737FF">
        <w:rPr>
          <w:rFonts w:ascii="Times New Roman" w:hAnsi="Times New Roman" w:cs="Times New Roman"/>
          <w:sz w:val="30"/>
          <w:szCs w:val="30"/>
        </w:rPr>
        <w:t xml:space="preserve">При планировании воспитательной работы целесообразно использовать разнообразные формы </w:t>
      </w:r>
      <w:r w:rsidR="00BF0C75" w:rsidRPr="00BF0C75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F56EBC">
        <w:rPr>
          <w:rFonts w:ascii="Times New Roman" w:hAnsi="Times New Roman" w:cs="Times New Roman"/>
          <w:sz w:val="30"/>
          <w:szCs w:val="30"/>
        </w:rPr>
        <w:t>внеу</w:t>
      </w:r>
      <w:r w:rsidR="00120765">
        <w:rPr>
          <w:rFonts w:ascii="Times New Roman" w:hAnsi="Times New Roman" w:cs="Times New Roman"/>
          <w:sz w:val="30"/>
          <w:szCs w:val="30"/>
        </w:rPr>
        <w:t>чебной деятельности</w:t>
      </w:r>
      <w:r w:rsidR="00BF0C75" w:rsidRPr="00BF0C75">
        <w:rPr>
          <w:rFonts w:ascii="Times New Roman" w:hAnsi="Times New Roman" w:cs="Times New Roman"/>
          <w:sz w:val="30"/>
          <w:szCs w:val="30"/>
        </w:rPr>
        <w:t xml:space="preserve"> с классным коллективом</w:t>
      </w:r>
      <w:r w:rsidRPr="005737FF">
        <w:rPr>
          <w:rFonts w:ascii="Times New Roman" w:hAnsi="Times New Roman" w:cs="Times New Roman"/>
          <w:sz w:val="30"/>
          <w:szCs w:val="30"/>
        </w:rPr>
        <w:t xml:space="preserve">, учитывать возрастные </w:t>
      </w:r>
      <w:r w:rsidR="00203AB2">
        <w:rPr>
          <w:rFonts w:ascii="Times New Roman" w:hAnsi="Times New Roman" w:cs="Times New Roman"/>
          <w:sz w:val="30"/>
          <w:szCs w:val="30"/>
        </w:rPr>
        <w:t xml:space="preserve">и </w:t>
      </w:r>
      <w:r w:rsidR="00203AB2" w:rsidRPr="005737FF">
        <w:rPr>
          <w:rFonts w:ascii="Times New Roman" w:hAnsi="Times New Roman" w:cs="Times New Roman"/>
          <w:sz w:val="30"/>
          <w:szCs w:val="30"/>
        </w:rPr>
        <w:t xml:space="preserve">индивидуальные </w:t>
      </w:r>
      <w:r w:rsidRPr="005737FF">
        <w:rPr>
          <w:rFonts w:ascii="Times New Roman" w:hAnsi="Times New Roman" w:cs="Times New Roman"/>
          <w:sz w:val="30"/>
          <w:szCs w:val="30"/>
        </w:rPr>
        <w:t xml:space="preserve">особенности учащихся, </w:t>
      </w:r>
      <w:r w:rsidR="00203AB2">
        <w:rPr>
          <w:rFonts w:ascii="Times New Roman" w:hAnsi="Times New Roman" w:cs="Times New Roman"/>
          <w:sz w:val="30"/>
          <w:szCs w:val="30"/>
        </w:rPr>
        <w:t xml:space="preserve">их </w:t>
      </w:r>
      <w:r w:rsidRPr="005737FF">
        <w:rPr>
          <w:rFonts w:ascii="Times New Roman" w:hAnsi="Times New Roman" w:cs="Times New Roman"/>
          <w:sz w:val="30"/>
          <w:szCs w:val="30"/>
        </w:rPr>
        <w:t xml:space="preserve">интересы, способности, специфику учреждения образования. </w:t>
      </w:r>
    </w:p>
    <w:p w14:paraId="26026C69" w14:textId="73C5FB65" w:rsidR="00F56EBC" w:rsidRDefault="00203AB2" w:rsidP="00F56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4F21CA">
        <w:rPr>
          <w:rFonts w:ascii="Times New Roman" w:hAnsi="Times New Roman" w:cs="Times New Roman"/>
          <w:sz w:val="30"/>
          <w:szCs w:val="30"/>
        </w:rPr>
        <w:t xml:space="preserve">нформирование о деятельности </w:t>
      </w:r>
      <w:r w:rsidR="004233F1">
        <w:rPr>
          <w:rFonts w:ascii="Times New Roman" w:hAnsi="Times New Roman" w:cs="Times New Roman"/>
          <w:sz w:val="30"/>
          <w:szCs w:val="30"/>
        </w:rPr>
        <w:t xml:space="preserve">педагогических работников, организующих оздоровление учащихся </w:t>
      </w:r>
      <w:r w:rsidR="004233F1" w:rsidRPr="00F56EBC">
        <w:rPr>
          <w:rFonts w:ascii="Times New Roman" w:hAnsi="Times New Roman" w:cs="Times New Roman"/>
          <w:i/>
          <w:iCs/>
          <w:sz w:val="30"/>
          <w:szCs w:val="30"/>
        </w:rPr>
        <w:t xml:space="preserve">(педагоги-организаторы, руководители по военно-патриотическому воспитанию, </w:t>
      </w:r>
      <w:r w:rsidRPr="00F56EBC">
        <w:rPr>
          <w:rFonts w:ascii="Times New Roman" w:hAnsi="Times New Roman" w:cs="Times New Roman"/>
          <w:i/>
          <w:iCs/>
          <w:sz w:val="30"/>
          <w:szCs w:val="30"/>
        </w:rPr>
        <w:t>педагог</w:t>
      </w:r>
      <w:r w:rsidR="004233F1" w:rsidRPr="00F56EBC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F56EBC">
        <w:rPr>
          <w:rFonts w:ascii="Times New Roman" w:hAnsi="Times New Roman" w:cs="Times New Roman"/>
          <w:i/>
          <w:iCs/>
          <w:sz w:val="30"/>
          <w:szCs w:val="30"/>
        </w:rPr>
        <w:t xml:space="preserve"> социальны</w:t>
      </w:r>
      <w:r w:rsidR="004233F1" w:rsidRPr="00F56EBC">
        <w:rPr>
          <w:rFonts w:ascii="Times New Roman" w:hAnsi="Times New Roman" w:cs="Times New Roman"/>
          <w:i/>
          <w:iCs/>
          <w:sz w:val="30"/>
          <w:szCs w:val="30"/>
        </w:rPr>
        <w:t>е</w:t>
      </w:r>
      <w:r w:rsidRPr="00F56EBC">
        <w:rPr>
          <w:rFonts w:ascii="Times New Roman" w:hAnsi="Times New Roman" w:cs="Times New Roman"/>
          <w:i/>
          <w:iCs/>
          <w:sz w:val="30"/>
          <w:szCs w:val="30"/>
        </w:rPr>
        <w:t>, педагог</w:t>
      </w:r>
      <w:r w:rsidR="004233F1" w:rsidRPr="00F56EBC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F56EBC">
        <w:rPr>
          <w:rFonts w:ascii="Times New Roman" w:hAnsi="Times New Roman" w:cs="Times New Roman"/>
          <w:i/>
          <w:iCs/>
          <w:sz w:val="30"/>
          <w:szCs w:val="30"/>
        </w:rPr>
        <w:t>-психолог</w:t>
      </w:r>
      <w:r w:rsidR="004233F1" w:rsidRPr="00F56EBC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Pr="00F56EBC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r w:rsidR="004233F1" w:rsidRPr="00F56EBC">
        <w:rPr>
          <w:rFonts w:ascii="Times New Roman" w:hAnsi="Times New Roman" w:cs="Times New Roman"/>
          <w:i/>
          <w:iCs/>
          <w:sz w:val="30"/>
          <w:szCs w:val="30"/>
        </w:rPr>
        <w:t>педагоги дополнительного образования, учителя физической культуры и здоровья, библиотекари</w:t>
      </w:r>
      <w:r w:rsidR="00F56EBC" w:rsidRPr="00F56EBC">
        <w:rPr>
          <w:rFonts w:ascii="Times New Roman" w:hAnsi="Times New Roman" w:cs="Times New Roman"/>
          <w:i/>
          <w:iCs/>
          <w:sz w:val="30"/>
          <w:szCs w:val="30"/>
        </w:rPr>
        <w:t xml:space="preserve"> и др.</w:t>
      </w:r>
      <w:r w:rsidR="004233F1" w:rsidRPr="00F56EBC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="00F56EBC" w:rsidRPr="00F56EBC">
        <w:rPr>
          <w:rFonts w:ascii="Times New Roman" w:hAnsi="Times New Roman" w:cs="Times New Roman"/>
          <w:sz w:val="30"/>
          <w:szCs w:val="30"/>
        </w:rPr>
        <w:t>,</w:t>
      </w:r>
      <w:r w:rsidR="004233F1">
        <w:rPr>
          <w:rFonts w:ascii="Times New Roman" w:hAnsi="Times New Roman" w:cs="Times New Roman"/>
          <w:sz w:val="30"/>
          <w:szCs w:val="30"/>
        </w:rPr>
        <w:t xml:space="preserve"> размещается </w:t>
      </w:r>
      <w:r w:rsidR="00F56EBC">
        <w:rPr>
          <w:rFonts w:ascii="Times New Roman" w:hAnsi="Times New Roman" w:cs="Times New Roman"/>
          <w:sz w:val="30"/>
          <w:szCs w:val="30"/>
        </w:rPr>
        <w:t>на информационном стенде</w:t>
      </w:r>
      <w:r w:rsidR="00051FED">
        <w:rPr>
          <w:rFonts w:ascii="Times New Roman" w:hAnsi="Times New Roman" w:cs="Times New Roman"/>
          <w:sz w:val="30"/>
          <w:szCs w:val="30"/>
        </w:rPr>
        <w:t>, г</w:t>
      </w:r>
      <w:r w:rsidR="00F56EBC" w:rsidRPr="005737FF">
        <w:rPr>
          <w:rFonts w:ascii="Times New Roman" w:hAnsi="Times New Roman" w:cs="Times New Roman"/>
          <w:sz w:val="30"/>
          <w:szCs w:val="30"/>
        </w:rPr>
        <w:t xml:space="preserve">рафики работы </w:t>
      </w:r>
      <w:r w:rsidR="00F56EBC">
        <w:rPr>
          <w:rFonts w:ascii="Times New Roman" w:hAnsi="Times New Roman" w:cs="Times New Roman"/>
          <w:sz w:val="30"/>
          <w:szCs w:val="30"/>
        </w:rPr>
        <w:t xml:space="preserve">доводятся до сведения учащихся и </w:t>
      </w:r>
      <w:r w:rsidR="00120765">
        <w:rPr>
          <w:rFonts w:ascii="Times New Roman" w:hAnsi="Times New Roman" w:cs="Times New Roman"/>
          <w:sz w:val="30"/>
          <w:szCs w:val="30"/>
        </w:rPr>
        <w:t>их законных представителей</w:t>
      </w:r>
      <w:r w:rsidR="00F56EBC" w:rsidRPr="005737FF">
        <w:rPr>
          <w:rFonts w:ascii="Times New Roman" w:hAnsi="Times New Roman" w:cs="Times New Roman"/>
          <w:sz w:val="30"/>
          <w:szCs w:val="30"/>
        </w:rPr>
        <w:t>.</w:t>
      </w:r>
    </w:p>
    <w:p w14:paraId="0FA7952B" w14:textId="2DFF0874" w:rsidR="001D0E4D" w:rsidRDefault="001D0E4D" w:rsidP="001D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F1">
        <w:rPr>
          <w:rFonts w:ascii="Times New Roman" w:hAnsi="Times New Roman" w:cs="Times New Roman"/>
          <w:sz w:val="30"/>
          <w:szCs w:val="30"/>
        </w:rPr>
        <w:t xml:space="preserve">Учитывая большой </w:t>
      </w:r>
      <w:r w:rsidRPr="005A27BC">
        <w:rPr>
          <w:rFonts w:ascii="Times New Roman" w:hAnsi="Times New Roman" w:cs="Times New Roman"/>
          <w:i/>
          <w:iCs/>
          <w:sz w:val="30"/>
          <w:szCs w:val="30"/>
        </w:rPr>
        <w:t>образовательный потенциал экскурсий</w:t>
      </w:r>
      <w:r w:rsidRPr="004233F1">
        <w:rPr>
          <w:rFonts w:ascii="Times New Roman" w:hAnsi="Times New Roman" w:cs="Times New Roman"/>
          <w:sz w:val="30"/>
          <w:szCs w:val="30"/>
        </w:rPr>
        <w:t xml:space="preserve">, значительное количество экскурсионных объектов и туристических маршрутов в Республике Беларусь, </w:t>
      </w:r>
      <w:r>
        <w:rPr>
          <w:rFonts w:ascii="Times New Roman" w:hAnsi="Times New Roman" w:cs="Times New Roman"/>
          <w:sz w:val="30"/>
          <w:szCs w:val="30"/>
        </w:rPr>
        <w:t>на весенних каникулах</w:t>
      </w:r>
      <w:r w:rsidRPr="004233F1">
        <w:rPr>
          <w:rFonts w:ascii="Times New Roman" w:hAnsi="Times New Roman" w:cs="Times New Roman"/>
          <w:sz w:val="30"/>
          <w:szCs w:val="30"/>
        </w:rPr>
        <w:t xml:space="preserve"> необходимо продолжить организацию и проведение </w:t>
      </w:r>
      <w:r w:rsidR="008B652E">
        <w:rPr>
          <w:rFonts w:ascii="Times New Roman" w:hAnsi="Times New Roman" w:cs="Times New Roman"/>
          <w:sz w:val="30"/>
          <w:szCs w:val="30"/>
        </w:rPr>
        <w:t xml:space="preserve">воспитательной работы через </w:t>
      </w:r>
      <w:r w:rsidRPr="004233F1">
        <w:rPr>
          <w:rFonts w:ascii="Times New Roman" w:hAnsi="Times New Roman" w:cs="Times New Roman"/>
          <w:sz w:val="30"/>
          <w:szCs w:val="30"/>
        </w:rPr>
        <w:t>экскурси</w:t>
      </w:r>
      <w:r w:rsidR="008B652E">
        <w:rPr>
          <w:rFonts w:ascii="Times New Roman" w:hAnsi="Times New Roman" w:cs="Times New Roman"/>
          <w:sz w:val="30"/>
          <w:szCs w:val="30"/>
        </w:rPr>
        <w:t>онную деятельность</w:t>
      </w:r>
      <w:r w:rsidRPr="004233F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B124ECA" w14:textId="0E66E0A7" w:rsidR="001D0E4D" w:rsidRDefault="001D0E4D" w:rsidP="001D0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3F1">
        <w:rPr>
          <w:rFonts w:ascii="Times New Roman" w:hAnsi="Times New Roman" w:cs="Times New Roman"/>
          <w:sz w:val="30"/>
          <w:szCs w:val="30"/>
        </w:rPr>
        <w:t xml:space="preserve">Методические рекомендации по организации экскурсий для учащихся I–ХІ классов учреждений образования, реализующих образовательные программы общего среднего образования, перечень экскурсионных объектов и туристических маршрутов, рекомендуемых для посещения учащимися учреждений образования, реализующих образовательные программы общего среднего образования, размещены </w:t>
      </w:r>
      <w:r w:rsidR="008B652E">
        <w:rPr>
          <w:rFonts w:ascii="Times New Roman" w:hAnsi="Times New Roman" w:cs="Times New Roman"/>
          <w:sz w:val="30"/>
          <w:szCs w:val="30"/>
        </w:rPr>
        <w:t>на Н</w:t>
      </w:r>
      <w:r w:rsidRPr="004233F1">
        <w:rPr>
          <w:rFonts w:ascii="Times New Roman" w:hAnsi="Times New Roman" w:cs="Times New Roman"/>
          <w:sz w:val="30"/>
          <w:szCs w:val="30"/>
        </w:rPr>
        <w:t>ационально</w:t>
      </w:r>
      <w:r w:rsidR="008B652E">
        <w:rPr>
          <w:rFonts w:ascii="Times New Roman" w:hAnsi="Times New Roman" w:cs="Times New Roman"/>
          <w:sz w:val="30"/>
          <w:szCs w:val="30"/>
        </w:rPr>
        <w:t>м</w:t>
      </w:r>
      <w:r w:rsidRPr="004233F1">
        <w:rPr>
          <w:rFonts w:ascii="Times New Roman" w:hAnsi="Times New Roman" w:cs="Times New Roman"/>
          <w:sz w:val="30"/>
          <w:szCs w:val="30"/>
        </w:rPr>
        <w:t xml:space="preserve"> образовательно</w:t>
      </w:r>
      <w:r w:rsidR="008B652E">
        <w:rPr>
          <w:rFonts w:ascii="Times New Roman" w:hAnsi="Times New Roman" w:cs="Times New Roman"/>
          <w:sz w:val="30"/>
          <w:szCs w:val="30"/>
        </w:rPr>
        <w:t>м</w:t>
      </w:r>
      <w:r w:rsidRPr="004233F1">
        <w:rPr>
          <w:rFonts w:ascii="Times New Roman" w:hAnsi="Times New Roman" w:cs="Times New Roman"/>
          <w:sz w:val="30"/>
          <w:szCs w:val="30"/>
        </w:rPr>
        <w:t xml:space="preserve"> портал</w:t>
      </w:r>
      <w:r w:rsidR="008B652E">
        <w:rPr>
          <w:rFonts w:ascii="Times New Roman" w:hAnsi="Times New Roman" w:cs="Times New Roman"/>
          <w:sz w:val="30"/>
          <w:szCs w:val="30"/>
        </w:rPr>
        <w:t>е в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8B652E" w:rsidRPr="004233F1">
        <w:rPr>
          <w:rFonts w:ascii="Times New Roman" w:hAnsi="Times New Roman" w:cs="Times New Roman"/>
          <w:sz w:val="30"/>
          <w:szCs w:val="30"/>
        </w:rPr>
        <w:t>разделе Организация воспитания / Методические рекомендации.</w:t>
      </w:r>
      <w:r w:rsidRPr="004233F1"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051FED">
          <w:rPr>
            <w:rStyle w:val="a5"/>
            <w:rFonts w:ascii="Times New Roman" w:hAnsi="Times New Roman" w:cs="Times New Roman"/>
            <w:sz w:val="30"/>
            <w:szCs w:val="30"/>
          </w:rPr>
          <w:t>https://vospitanie.adu.by/</w:t>
        </w:r>
      </w:hyperlink>
      <w:r w:rsidRPr="004233F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A399D3" w14:textId="5E9A60AB" w:rsidR="0051693E" w:rsidRDefault="00360346" w:rsidP="00F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0346">
        <w:rPr>
          <w:rFonts w:ascii="Times New Roman" w:hAnsi="Times New Roman" w:cs="Times New Roman"/>
          <w:sz w:val="30"/>
          <w:szCs w:val="30"/>
        </w:rPr>
        <w:t xml:space="preserve">При планировании воспитательной работы необходимо опираться на </w:t>
      </w:r>
      <w:r w:rsidRPr="00051FED">
        <w:rPr>
          <w:rFonts w:ascii="Times New Roman" w:hAnsi="Times New Roman" w:cs="Times New Roman"/>
          <w:sz w:val="30"/>
          <w:szCs w:val="30"/>
        </w:rPr>
        <w:t>календарь государственных праздников, праздничных дней, памятных и праздничных дат.</w:t>
      </w:r>
    </w:p>
    <w:p w14:paraId="5526A779" w14:textId="5E0D981C" w:rsidR="0051693E" w:rsidRDefault="005737FF" w:rsidP="00FA2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37FF">
        <w:rPr>
          <w:rFonts w:ascii="Times New Roman" w:hAnsi="Times New Roman" w:cs="Times New Roman"/>
          <w:sz w:val="30"/>
          <w:szCs w:val="30"/>
        </w:rPr>
        <w:t xml:space="preserve">22 марта отмечалась годовщина трагической гибели жителей Хатыни, уничтоженных немецко-фашистскими захватчиками. В дни каникул можно организовать посещение учащимися государственного мемориального комплекса «Хатынь», в том числе и виртуальных экскурсий </w:t>
      </w:r>
      <w:hyperlink r:id="rId9" w:history="1">
        <w:r w:rsidR="00360346" w:rsidRPr="002947C2">
          <w:rPr>
            <w:rStyle w:val="a5"/>
            <w:rFonts w:ascii="Times New Roman" w:hAnsi="Times New Roman" w:cs="Times New Roman"/>
            <w:sz w:val="30"/>
            <w:szCs w:val="30"/>
          </w:rPr>
          <w:t>https://khatyn.by/ru/component/k2/item/7353-virtualnye-vystavki</w:t>
        </w:r>
      </w:hyperlink>
    </w:p>
    <w:p w14:paraId="6A27B89A" w14:textId="324B0D0A" w:rsidR="00360346" w:rsidRPr="00360346" w:rsidRDefault="00360346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0346">
        <w:rPr>
          <w:rFonts w:ascii="Times New Roman" w:hAnsi="Times New Roman" w:cs="Times New Roman"/>
          <w:sz w:val="30"/>
          <w:szCs w:val="30"/>
        </w:rPr>
        <w:lastRenderedPageBreak/>
        <w:t xml:space="preserve">Учреждениям образования рекомендуется запланировать мероприятия, приуроченные к этой </w:t>
      </w:r>
      <w:r w:rsidR="00051FED">
        <w:rPr>
          <w:rFonts w:ascii="Times New Roman" w:hAnsi="Times New Roman" w:cs="Times New Roman"/>
          <w:sz w:val="30"/>
          <w:szCs w:val="30"/>
        </w:rPr>
        <w:t xml:space="preserve">трагической </w:t>
      </w:r>
      <w:r w:rsidRPr="00360346">
        <w:rPr>
          <w:rFonts w:ascii="Times New Roman" w:hAnsi="Times New Roman" w:cs="Times New Roman"/>
          <w:sz w:val="30"/>
          <w:szCs w:val="30"/>
        </w:rPr>
        <w:t xml:space="preserve">дате: </w:t>
      </w:r>
    </w:p>
    <w:p w14:paraId="10E1D200" w14:textId="7C7C6C17" w:rsidR="00360346" w:rsidRPr="00360346" w:rsidRDefault="00360346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0346">
        <w:rPr>
          <w:rFonts w:ascii="Times New Roman" w:hAnsi="Times New Roman" w:cs="Times New Roman"/>
          <w:sz w:val="30"/>
          <w:szCs w:val="30"/>
        </w:rPr>
        <w:t>памятные мероприятия (митинги-реквиемы), посвященные трагическим событиям Великой Отечественной войны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2420C9D" w14:textId="4F91097B" w:rsidR="00360346" w:rsidRDefault="00360346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0346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8B652E">
        <w:rPr>
          <w:rFonts w:ascii="Times New Roman" w:hAnsi="Times New Roman" w:cs="Times New Roman"/>
          <w:sz w:val="30"/>
          <w:szCs w:val="30"/>
        </w:rPr>
        <w:t>воспитательных</w:t>
      </w:r>
      <w:r w:rsidRPr="00360346">
        <w:rPr>
          <w:rFonts w:ascii="Times New Roman" w:hAnsi="Times New Roman" w:cs="Times New Roman"/>
          <w:sz w:val="30"/>
          <w:szCs w:val="30"/>
        </w:rPr>
        <w:t xml:space="preserve"> мероприятий, посвященных подвигу белорусского народа в годы Великой Отечественной войны</w:t>
      </w:r>
      <w:r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7AEBA3F4" w14:textId="2723FD4B" w:rsidR="00360346" w:rsidRDefault="00360346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0346">
        <w:rPr>
          <w:rFonts w:ascii="Times New Roman" w:hAnsi="Times New Roman" w:cs="Times New Roman"/>
          <w:sz w:val="30"/>
          <w:szCs w:val="30"/>
        </w:rPr>
        <w:t xml:space="preserve">При проведении мероприятий патриотической направленности следует опираться на материалы, размещенные на </w:t>
      </w:r>
      <w:r w:rsidR="00154030">
        <w:rPr>
          <w:rFonts w:ascii="Times New Roman" w:hAnsi="Times New Roman" w:cs="Times New Roman"/>
          <w:sz w:val="30"/>
          <w:szCs w:val="30"/>
        </w:rPr>
        <w:t>н</w:t>
      </w:r>
      <w:r w:rsidRPr="00360346">
        <w:rPr>
          <w:rFonts w:ascii="Times New Roman" w:hAnsi="Times New Roman" w:cs="Times New Roman"/>
          <w:sz w:val="30"/>
          <w:szCs w:val="30"/>
        </w:rPr>
        <w:t>ационально</w:t>
      </w:r>
      <w:r w:rsidR="00154030">
        <w:rPr>
          <w:rFonts w:ascii="Times New Roman" w:hAnsi="Times New Roman" w:cs="Times New Roman"/>
          <w:sz w:val="30"/>
          <w:szCs w:val="30"/>
        </w:rPr>
        <w:t>м</w:t>
      </w:r>
      <w:r w:rsidRPr="00360346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образовательно</w:t>
      </w:r>
      <w:r w:rsidR="00154030">
        <w:rPr>
          <w:rFonts w:ascii="Times New Roman" w:hAnsi="Times New Roman" w:cs="Times New Roman"/>
          <w:sz w:val="30"/>
          <w:szCs w:val="30"/>
        </w:rPr>
        <w:t>м</w:t>
      </w:r>
      <w:r w:rsidR="008B652E">
        <w:rPr>
          <w:rFonts w:ascii="Times New Roman" w:hAnsi="Times New Roman" w:cs="Times New Roman"/>
          <w:sz w:val="30"/>
          <w:szCs w:val="30"/>
        </w:rPr>
        <w:t xml:space="preserve"> портал</w:t>
      </w:r>
      <w:r w:rsidR="00154030">
        <w:rPr>
          <w:rFonts w:ascii="Times New Roman" w:hAnsi="Times New Roman" w:cs="Times New Roman"/>
          <w:sz w:val="30"/>
          <w:szCs w:val="30"/>
        </w:rPr>
        <w:t>е</w:t>
      </w:r>
      <w:r w:rsidRPr="00360346">
        <w:rPr>
          <w:rFonts w:ascii="Times New Roman" w:hAnsi="Times New Roman" w:cs="Times New Roman"/>
          <w:sz w:val="30"/>
          <w:szCs w:val="30"/>
        </w:rPr>
        <w:t xml:space="preserve"> </w:t>
      </w:r>
      <w:hyperlink r:id="rId10" w:history="1">
        <w:r w:rsidRPr="00051FED">
          <w:rPr>
            <w:rStyle w:val="a5"/>
            <w:rFonts w:ascii="Times New Roman" w:hAnsi="Times New Roman" w:cs="Times New Roman"/>
            <w:sz w:val="30"/>
            <w:szCs w:val="30"/>
          </w:rPr>
          <w:t>(Информационно-аналитические материалы Генеральной прокуратуры Республики Беларусь о расследовании уголовного дела о геноциде белорусского народа в годы Великой Отечественной войны и послевоенный период).</w:t>
        </w:r>
      </w:hyperlink>
    </w:p>
    <w:p w14:paraId="3AC6F8E8" w14:textId="518F526F" w:rsidR="00254FCC" w:rsidRPr="00254FCC" w:rsidRDefault="00153C66" w:rsidP="00153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Организуя</w:t>
      </w:r>
      <w:r w:rsidRPr="00360346">
        <w:rPr>
          <w:rFonts w:ascii="Times New Roman" w:hAnsi="Times New Roman" w:cs="Times New Roman"/>
          <w:sz w:val="30"/>
          <w:szCs w:val="30"/>
        </w:rPr>
        <w:t xml:space="preserve"> туристско-экскурсионн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360346">
        <w:rPr>
          <w:rFonts w:ascii="Times New Roman" w:hAnsi="Times New Roman" w:cs="Times New Roman"/>
          <w:sz w:val="30"/>
          <w:szCs w:val="30"/>
        </w:rPr>
        <w:t xml:space="preserve"> деятельности учащихся по памятным местам (мемориальным комплексам, музеям), посвященн</w:t>
      </w:r>
      <w:r>
        <w:rPr>
          <w:rFonts w:ascii="Times New Roman" w:hAnsi="Times New Roman" w:cs="Times New Roman"/>
          <w:sz w:val="30"/>
          <w:szCs w:val="30"/>
        </w:rPr>
        <w:t xml:space="preserve">ым </w:t>
      </w:r>
      <w:r w:rsidRPr="00360346">
        <w:rPr>
          <w:rFonts w:ascii="Times New Roman" w:hAnsi="Times New Roman" w:cs="Times New Roman"/>
          <w:sz w:val="30"/>
          <w:szCs w:val="30"/>
        </w:rPr>
        <w:t>сохранению памяти о жертвах белорусского народа в годы Великой Отечественной войны</w:t>
      </w:r>
      <w:r>
        <w:rPr>
          <w:rFonts w:ascii="Times New Roman" w:hAnsi="Times New Roman" w:cs="Times New Roman"/>
          <w:sz w:val="30"/>
          <w:szCs w:val="30"/>
        </w:rPr>
        <w:t xml:space="preserve">, необходимо акцентировать внимание классных руководителей </w:t>
      </w:r>
      <w:r w:rsidR="00254FCC" w:rsidRPr="00254FCC">
        <w:rPr>
          <w:rFonts w:ascii="Times New Roman" w:hAnsi="Times New Roman" w:cs="Times New Roman"/>
          <w:sz w:val="30"/>
          <w:szCs w:val="30"/>
        </w:rPr>
        <w:t>на посещени</w:t>
      </w:r>
      <w:r>
        <w:rPr>
          <w:rFonts w:ascii="Times New Roman" w:hAnsi="Times New Roman" w:cs="Times New Roman"/>
          <w:sz w:val="30"/>
          <w:szCs w:val="30"/>
        </w:rPr>
        <w:t>е учащимися</w:t>
      </w:r>
      <w:r w:rsidR="00254FCC" w:rsidRPr="00254FCC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 w:rsidR="00254FCC" w:rsidRPr="001B25E5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Белорусского государственного музея истории Великой Отечественной войны</w:t>
        </w:r>
      </w:hyperlink>
      <w:r w:rsidR="00254FCC" w:rsidRPr="00254FCC">
        <w:rPr>
          <w:rFonts w:ascii="Times New Roman" w:hAnsi="Times New Roman" w:cs="Times New Roman"/>
          <w:sz w:val="30"/>
          <w:szCs w:val="30"/>
        </w:rPr>
        <w:t xml:space="preserve">, а также его филиалов – военно-исторического комплекса «Старая граница» (в 50 км от Минска, в Дзержинском районе, в четырех километрах от пос. Станьково), филиала памятника воинам-интернационалистам «Остров Мужества и Скорби», который расположен на искусственном острове в излучине реки Свислочь в центре </w:t>
      </w:r>
      <w:r w:rsidR="00051FED">
        <w:rPr>
          <w:rFonts w:ascii="Times New Roman" w:hAnsi="Times New Roman" w:cs="Times New Roman"/>
          <w:sz w:val="30"/>
          <w:szCs w:val="30"/>
        </w:rPr>
        <w:t>г</w:t>
      </w:r>
      <w:r w:rsidR="00254FCC" w:rsidRPr="00254FCC">
        <w:rPr>
          <w:rFonts w:ascii="Times New Roman" w:hAnsi="Times New Roman" w:cs="Times New Roman"/>
          <w:sz w:val="30"/>
          <w:szCs w:val="30"/>
        </w:rPr>
        <w:t xml:space="preserve"> Минска.</w:t>
      </w:r>
    </w:p>
    <w:p w14:paraId="63400179" w14:textId="57287091" w:rsidR="00360346" w:rsidRPr="00360346" w:rsidRDefault="00B505EF" w:rsidP="00254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2" w:history="1">
        <w:r w:rsidR="00254FCC" w:rsidRPr="001B25E5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Мемориальный комплекс «Брестская крепость-герой»</w:t>
        </w:r>
      </w:hyperlink>
      <w:r w:rsidR="00254FCC" w:rsidRPr="00254FCC">
        <w:rPr>
          <w:rFonts w:ascii="Times New Roman" w:hAnsi="Times New Roman" w:cs="Times New Roman"/>
          <w:sz w:val="30"/>
          <w:szCs w:val="30"/>
        </w:rPr>
        <w:t xml:space="preserve"> приглашает </w:t>
      </w:r>
      <w:r w:rsidR="00051FED">
        <w:rPr>
          <w:rFonts w:ascii="Times New Roman" w:hAnsi="Times New Roman" w:cs="Times New Roman"/>
          <w:sz w:val="30"/>
          <w:szCs w:val="30"/>
        </w:rPr>
        <w:t>учащихся</w:t>
      </w:r>
      <w:r w:rsidR="00254FCC" w:rsidRPr="00254FCC">
        <w:rPr>
          <w:rFonts w:ascii="Times New Roman" w:hAnsi="Times New Roman" w:cs="Times New Roman"/>
          <w:sz w:val="30"/>
          <w:szCs w:val="30"/>
        </w:rPr>
        <w:t xml:space="preserve"> посетить выставку </w:t>
      </w:r>
      <w:r w:rsidR="00153C66" w:rsidRPr="00153C66">
        <w:rPr>
          <w:rFonts w:ascii="Times New Roman" w:hAnsi="Times New Roman" w:cs="Times New Roman"/>
          <w:sz w:val="30"/>
          <w:szCs w:val="30"/>
        </w:rPr>
        <w:t>«Женщины-медработники 5 гвардейского Донского казачьего кавалерийского корпуса»</w:t>
      </w:r>
      <w:r w:rsidR="00254FCC" w:rsidRPr="00254FCC">
        <w:rPr>
          <w:rFonts w:ascii="Times New Roman" w:hAnsi="Times New Roman" w:cs="Times New Roman"/>
          <w:sz w:val="30"/>
          <w:szCs w:val="30"/>
        </w:rPr>
        <w:t xml:space="preserve">, </w:t>
      </w:r>
      <w:r w:rsidR="00153C66">
        <w:rPr>
          <w:rFonts w:ascii="Times New Roman" w:hAnsi="Times New Roman" w:cs="Times New Roman"/>
          <w:sz w:val="30"/>
          <w:szCs w:val="30"/>
        </w:rPr>
        <w:t xml:space="preserve">представленную </w:t>
      </w:r>
      <w:r w:rsidR="00153C66" w:rsidRPr="00153C66">
        <w:rPr>
          <w:rFonts w:ascii="Times New Roman" w:hAnsi="Times New Roman" w:cs="Times New Roman"/>
          <w:sz w:val="30"/>
          <w:szCs w:val="30"/>
        </w:rPr>
        <w:t>из фондов ГБУК «Ростовской области «Народный военно-исторический музей Великой Отечественной войны «Самбекские высоты»</w:t>
      </w:r>
      <w:r w:rsidR="00153C66">
        <w:rPr>
          <w:rFonts w:ascii="Times New Roman" w:hAnsi="Times New Roman" w:cs="Times New Roman"/>
          <w:sz w:val="30"/>
          <w:szCs w:val="30"/>
        </w:rPr>
        <w:t>.</w:t>
      </w:r>
    </w:p>
    <w:p w14:paraId="5D4F744A" w14:textId="77777777" w:rsidR="001B25E5" w:rsidRPr="001B25E5" w:rsidRDefault="001B25E5" w:rsidP="001B2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5E5">
        <w:rPr>
          <w:rFonts w:ascii="Times New Roman" w:hAnsi="Times New Roman" w:cs="Times New Roman"/>
          <w:sz w:val="30"/>
          <w:szCs w:val="30"/>
        </w:rPr>
        <w:t>На весенних каникулах необходимо использовать воспитательный потенциал музейной педагогики:</w:t>
      </w:r>
    </w:p>
    <w:p w14:paraId="7D0A6127" w14:textId="2AB8E3FD" w:rsidR="00335DE9" w:rsidRDefault="00B505EF" w:rsidP="0005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3" w:history="1">
        <w:r w:rsidR="001B25E5" w:rsidRPr="00335DE9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в Государственном музее истории белорусской литературы</w:t>
        </w:r>
      </w:hyperlink>
      <w:r w:rsidR="001B25E5" w:rsidRPr="001B25E5">
        <w:rPr>
          <w:rFonts w:ascii="Times New Roman" w:hAnsi="Times New Roman" w:cs="Times New Roman"/>
          <w:sz w:val="30"/>
          <w:szCs w:val="30"/>
        </w:rPr>
        <w:t xml:space="preserve"> – </w:t>
      </w:r>
      <w:r w:rsidR="001B25E5">
        <w:rPr>
          <w:rFonts w:ascii="Times New Roman" w:hAnsi="Times New Roman" w:cs="Times New Roman"/>
          <w:sz w:val="30"/>
          <w:szCs w:val="30"/>
        </w:rPr>
        <w:t>до</w:t>
      </w:r>
      <w:r w:rsidR="001B25E5" w:rsidRPr="001B25E5">
        <w:rPr>
          <w:rFonts w:ascii="Times New Roman" w:hAnsi="Times New Roman" w:cs="Times New Roman"/>
          <w:sz w:val="30"/>
          <w:szCs w:val="30"/>
        </w:rPr>
        <w:t xml:space="preserve"> 31 марта</w:t>
      </w:r>
      <w:r w:rsidR="001B25E5">
        <w:rPr>
          <w:rFonts w:ascii="Times New Roman" w:hAnsi="Times New Roman" w:cs="Times New Roman"/>
          <w:sz w:val="30"/>
          <w:szCs w:val="30"/>
        </w:rPr>
        <w:t xml:space="preserve"> </w:t>
      </w:r>
      <w:r w:rsidR="00051FED">
        <w:rPr>
          <w:rFonts w:ascii="Times New Roman" w:hAnsi="Times New Roman" w:cs="Times New Roman"/>
          <w:sz w:val="30"/>
          <w:szCs w:val="30"/>
        </w:rPr>
        <w:t>–</w:t>
      </w:r>
      <w:r w:rsidR="001B25E5">
        <w:rPr>
          <w:rFonts w:ascii="Times New Roman" w:hAnsi="Times New Roman" w:cs="Times New Roman"/>
          <w:sz w:val="30"/>
          <w:szCs w:val="30"/>
        </w:rPr>
        <w:t xml:space="preserve"> литературно-художественная </w:t>
      </w:r>
      <w:r w:rsidR="008B652E">
        <w:rPr>
          <w:rFonts w:ascii="Times New Roman" w:hAnsi="Times New Roman" w:cs="Times New Roman"/>
          <w:sz w:val="30"/>
          <w:szCs w:val="30"/>
        </w:rPr>
        <w:t xml:space="preserve">выставка </w:t>
      </w:r>
      <w:r w:rsidR="001B25E5" w:rsidRPr="001B25E5">
        <w:rPr>
          <w:rFonts w:ascii="Times New Roman" w:hAnsi="Times New Roman" w:cs="Times New Roman"/>
          <w:sz w:val="30"/>
          <w:szCs w:val="30"/>
        </w:rPr>
        <w:t xml:space="preserve">«Ранак вясны </w:t>
      </w:r>
      <w:r w:rsidR="001B25E5">
        <w:rPr>
          <w:rFonts w:ascii="Times New Roman" w:hAnsi="Times New Roman" w:cs="Times New Roman"/>
          <w:sz w:val="30"/>
          <w:szCs w:val="30"/>
        </w:rPr>
        <w:t>–</w:t>
      </w:r>
      <w:r w:rsidR="001B25E5" w:rsidRPr="001B25E5">
        <w:rPr>
          <w:rFonts w:ascii="Times New Roman" w:hAnsi="Times New Roman" w:cs="Times New Roman"/>
          <w:sz w:val="30"/>
          <w:szCs w:val="30"/>
        </w:rPr>
        <w:t xml:space="preserve"> Еўдакія»</w:t>
      </w:r>
      <w:r w:rsidR="001B25E5">
        <w:rPr>
          <w:rFonts w:ascii="Times New Roman" w:hAnsi="Times New Roman" w:cs="Times New Roman"/>
          <w:sz w:val="30"/>
          <w:szCs w:val="30"/>
        </w:rPr>
        <w:t xml:space="preserve">; </w:t>
      </w:r>
      <w:r w:rsidR="004A3408">
        <w:rPr>
          <w:rFonts w:ascii="Times New Roman" w:hAnsi="Times New Roman" w:cs="Times New Roman"/>
          <w:sz w:val="30"/>
          <w:szCs w:val="30"/>
        </w:rPr>
        <w:t>до 02.06 – литературно-документальная выставка «</w:t>
      </w:r>
      <w:r w:rsidR="004A3408" w:rsidRPr="004A3408">
        <w:rPr>
          <w:rFonts w:ascii="Times New Roman" w:hAnsi="Times New Roman" w:cs="Times New Roman"/>
          <w:sz w:val="30"/>
          <w:szCs w:val="30"/>
        </w:rPr>
        <w:t>Горстка солнечных лучей»</w:t>
      </w:r>
      <w:r w:rsidR="004A3408">
        <w:rPr>
          <w:rFonts w:ascii="Times New Roman" w:hAnsi="Times New Roman" w:cs="Times New Roman"/>
          <w:sz w:val="30"/>
          <w:szCs w:val="30"/>
        </w:rPr>
        <w:t>;</w:t>
      </w:r>
    </w:p>
    <w:p w14:paraId="7F8ABB7C" w14:textId="31B539FE" w:rsidR="00335DE9" w:rsidRPr="00335DE9" w:rsidRDefault="00B505EF" w:rsidP="00950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35DE9" w:rsidRPr="00335DE9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в Национальном художественном музее Республики Беларусь</w:t>
        </w:r>
      </w:hyperlink>
      <w:r w:rsidR="00335DE9" w:rsidRPr="00335DE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335DE9">
        <w:rPr>
          <w:rFonts w:ascii="Times New Roman" w:hAnsi="Times New Roman" w:cs="Times New Roman"/>
          <w:sz w:val="30"/>
          <w:szCs w:val="30"/>
        </w:rPr>
        <w:t>– до 7 апреля работают выставки «Б</w:t>
      </w:r>
      <w:r w:rsidR="00335DE9" w:rsidRPr="00335DE9">
        <w:rPr>
          <w:rFonts w:ascii="Times New Roman" w:hAnsi="Times New Roman" w:cs="Times New Roman"/>
          <w:sz w:val="30"/>
          <w:szCs w:val="30"/>
        </w:rPr>
        <w:t>елорусская скульптура XVII–XVIII вв.</w:t>
      </w:r>
      <w:r w:rsidR="00335DE9">
        <w:rPr>
          <w:rFonts w:ascii="Times New Roman" w:hAnsi="Times New Roman" w:cs="Times New Roman"/>
          <w:sz w:val="30"/>
          <w:szCs w:val="30"/>
        </w:rPr>
        <w:t>»,</w:t>
      </w:r>
      <w:r w:rsidR="00335DE9" w:rsidRPr="00335DE9">
        <w:t xml:space="preserve"> </w:t>
      </w:r>
      <w:r w:rsidR="00335DE9" w:rsidRPr="00335DE9">
        <w:rPr>
          <w:rFonts w:ascii="Times New Roman" w:hAnsi="Times New Roman" w:cs="Times New Roman"/>
          <w:sz w:val="28"/>
          <w:szCs w:val="28"/>
        </w:rPr>
        <w:t xml:space="preserve">до 1 апреля «Искусство любить жизнь. </w:t>
      </w:r>
      <w:r w:rsidR="00335DE9">
        <w:rPr>
          <w:rFonts w:ascii="Times New Roman" w:hAnsi="Times New Roman" w:cs="Times New Roman"/>
          <w:sz w:val="28"/>
          <w:szCs w:val="28"/>
        </w:rPr>
        <w:t>Д</w:t>
      </w:r>
      <w:r w:rsidR="00335DE9" w:rsidRPr="00335DE9">
        <w:rPr>
          <w:rFonts w:ascii="Times New Roman" w:hAnsi="Times New Roman" w:cs="Times New Roman"/>
          <w:sz w:val="28"/>
          <w:szCs w:val="28"/>
        </w:rPr>
        <w:t xml:space="preserve">ольче </w:t>
      </w:r>
      <w:r w:rsidR="00335DE9">
        <w:rPr>
          <w:rFonts w:ascii="Times New Roman" w:hAnsi="Times New Roman" w:cs="Times New Roman"/>
          <w:sz w:val="28"/>
          <w:szCs w:val="28"/>
        </w:rPr>
        <w:t>В</w:t>
      </w:r>
      <w:r w:rsidR="00335DE9" w:rsidRPr="00335DE9">
        <w:rPr>
          <w:rFonts w:ascii="Times New Roman" w:hAnsi="Times New Roman" w:cs="Times New Roman"/>
          <w:sz w:val="28"/>
          <w:szCs w:val="28"/>
        </w:rPr>
        <w:t>ита</w:t>
      </w:r>
      <w:r w:rsidR="00335DE9">
        <w:rPr>
          <w:rFonts w:ascii="Times New Roman" w:hAnsi="Times New Roman" w:cs="Times New Roman"/>
          <w:sz w:val="28"/>
          <w:szCs w:val="28"/>
        </w:rPr>
        <w:t>»</w:t>
      </w:r>
      <w:r w:rsidR="00051FED">
        <w:rPr>
          <w:rFonts w:ascii="Times New Roman" w:hAnsi="Times New Roman" w:cs="Times New Roman"/>
          <w:sz w:val="28"/>
          <w:szCs w:val="28"/>
        </w:rPr>
        <w:t>.</w:t>
      </w:r>
    </w:p>
    <w:p w14:paraId="333642EB" w14:textId="3518A356" w:rsidR="00CF05FF" w:rsidRPr="00CF05FF" w:rsidRDefault="00CF05FF" w:rsidP="00CF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05FF">
        <w:rPr>
          <w:rFonts w:ascii="Times New Roman" w:hAnsi="Times New Roman" w:cs="Times New Roman"/>
          <w:i/>
          <w:iCs/>
          <w:sz w:val="30"/>
          <w:szCs w:val="30"/>
        </w:rPr>
        <w:t>27 марта – Всемирный день театра</w:t>
      </w:r>
      <w:r w:rsidR="004E10F2">
        <w:rPr>
          <w:rFonts w:ascii="Times New Roman" w:hAnsi="Times New Roman" w:cs="Times New Roman"/>
          <w:sz w:val="30"/>
          <w:szCs w:val="30"/>
        </w:rPr>
        <w:t>.</w:t>
      </w:r>
      <w:r w:rsidR="00FA500D">
        <w:rPr>
          <w:rFonts w:ascii="Times New Roman" w:hAnsi="Times New Roman" w:cs="Times New Roman"/>
          <w:sz w:val="30"/>
          <w:szCs w:val="30"/>
        </w:rPr>
        <w:t xml:space="preserve"> В дни каникул театры Беларуси приглашают:</w:t>
      </w:r>
    </w:p>
    <w:p w14:paraId="60B43ADB" w14:textId="4511201C" w:rsidR="00051FED" w:rsidRDefault="00B505EF" w:rsidP="00CF0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hyperlink r:id="rId15" w:history="1">
        <w:r w:rsidR="00CF05FF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Национальный академический Большой театр оперы и балета</w:t>
        </w:r>
      </w:hyperlink>
      <w:r w:rsidR="00CF05FF" w:rsidRPr="00CF05FF">
        <w:rPr>
          <w:rFonts w:ascii="Times New Roman" w:hAnsi="Times New Roman" w:cs="Times New Roman"/>
          <w:sz w:val="30"/>
          <w:szCs w:val="30"/>
        </w:rPr>
        <w:t xml:space="preserve"> (г.Минск)</w:t>
      </w:r>
      <w:r w:rsidR="00CF05FF">
        <w:rPr>
          <w:rFonts w:ascii="Times New Roman" w:hAnsi="Times New Roman" w:cs="Times New Roman"/>
          <w:sz w:val="30"/>
          <w:szCs w:val="30"/>
        </w:rPr>
        <w:t xml:space="preserve"> предлагает: с</w:t>
      </w:r>
      <w:r w:rsidR="00CF05FF" w:rsidRPr="00CF05FF">
        <w:rPr>
          <w:rFonts w:ascii="Times New Roman" w:hAnsi="Times New Roman" w:cs="Times New Roman"/>
          <w:sz w:val="30"/>
          <w:szCs w:val="30"/>
        </w:rPr>
        <w:t xml:space="preserve">ольный концерт </w:t>
      </w:r>
      <w:r w:rsidR="00CF05FF">
        <w:rPr>
          <w:rFonts w:ascii="Times New Roman" w:hAnsi="Times New Roman" w:cs="Times New Roman"/>
          <w:sz w:val="30"/>
          <w:szCs w:val="30"/>
        </w:rPr>
        <w:t>«</w:t>
      </w:r>
      <w:r w:rsidR="00CF05FF" w:rsidRPr="00CF05FF">
        <w:rPr>
          <w:rFonts w:ascii="Times New Roman" w:hAnsi="Times New Roman" w:cs="Times New Roman"/>
          <w:sz w:val="30"/>
          <w:szCs w:val="30"/>
        </w:rPr>
        <w:t>Красный пепел</w:t>
      </w:r>
      <w:r w:rsidR="00CF05FF">
        <w:rPr>
          <w:rFonts w:ascii="Times New Roman" w:hAnsi="Times New Roman" w:cs="Times New Roman"/>
          <w:sz w:val="30"/>
          <w:szCs w:val="30"/>
        </w:rPr>
        <w:t>» (12+)</w:t>
      </w:r>
      <w:r w:rsidR="00CF05FF" w:rsidRPr="00CF05FF">
        <w:rPr>
          <w:rFonts w:ascii="Times New Roman" w:hAnsi="Times New Roman" w:cs="Times New Roman"/>
          <w:sz w:val="30"/>
          <w:szCs w:val="30"/>
        </w:rPr>
        <w:t>,</w:t>
      </w:r>
      <w:r w:rsidR="00CF05FF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CF05FF">
        <w:rPr>
          <w:rFonts w:ascii="Times New Roman" w:hAnsi="Times New Roman" w:cs="Times New Roman"/>
          <w:sz w:val="30"/>
          <w:szCs w:val="30"/>
        </w:rPr>
        <w:t>«Макбет» (16+),</w:t>
      </w:r>
      <w:r w:rsidR="008B652E">
        <w:rPr>
          <w:rFonts w:ascii="Times New Roman" w:hAnsi="Times New Roman" w:cs="Times New Roman"/>
          <w:sz w:val="30"/>
          <w:szCs w:val="30"/>
        </w:rPr>
        <w:t xml:space="preserve"> 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CF05FF">
        <w:rPr>
          <w:rFonts w:ascii="Times New Roman" w:hAnsi="Times New Roman" w:cs="Times New Roman"/>
          <w:sz w:val="30"/>
          <w:szCs w:val="30"/>
        </w:rPr>
        <w:t xml:space="preserve"> «Евгений Онегин» (12+)</w:t>
      </w:r>
      <w:r w:rsidR="00051FED">
        <w:rPr>
          <w:rFonts w:ascii="Times New Roman" w:hAnsi="Times New Roman" w:cs="Times New Roman"/>
          <w:sz w:val="30"/>
          <w:szCs w:val="30"/>
        </w:rPr>
        <w:t>;</w:t>
      </w:r>
    </w:p>
    <w:p w14:paraId="29F600E3" w14:textId="3771DCC1" w:rsidR="004E10F2" w:rsidRDefault="00B505EF" w:rsidP="004E1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hyperlink r:id="rId16" w:history="1">
        <w:r w:rsidR="004E10F2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Белорусский государственный театр кукол</w:t>
        </w:r>
      </w:hyperlink>
      <w:r w:rsidR="004E10F2">
        <w:rPr>
          <w:rFonts w:ascii="Times New Roman" w:hAnsi="Times New Roman" w:cs="Times New Roman"/>
          <w:sz w:val="30"/>
          <w:szCs w:val="30"/>
        </w:rPr>
        <w:t xml:space="preserve"> –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4E10F2">
        <w:rPr>
          <w:rFonts w:ascii="Times New Roman" w:hAnsi="Times New Roman" w:cs="Times New Roman"/>
          <w:sz w:val="30"/>
          <w:szCs w:val="30"/>
        </w:rPr>
        <w:t>«Мойдодыр»</w:t>
      </w:r>
      <w:r w:rsidR="00051FED">
        <w:rPr>
          <w:rFonts w:ascii="Times New Roman" w:hAnsi="Times New Roman" w:cs="Times New Roman"/>
          <w:sz w:val="30"/>
          <w:szCs w:val="30"/>
        </w:rPr>
        <w:t xml:space="preserve"> </w:t>
      </w:r>
      <w:r w:rsidR="004E10F2">
        <w:rPr>
          <w:rFonts w:ascii="Times New Roman" w:hAnsi="Times New Roman" w:cs="Times New Roman"/>
          <w:sz w:val="30"/>
          <w:szCs w:val="30"/>
        </w:rPr>
        <w:t xml:space="preserve">(7+),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4E10F2">
        <w:rPr>
          <w:rFonts w:ascii="Times New Roman" w:hAnsi="Times New Roman" w:cs="Times New Roman"/>
          <w:sz w:val="30"/>
          <w:szCs w:val="30"/>
        </w:rPr>
        <w:t>«Проданный смех» (+12);</w:t>
      </w:r>
    </w:p>
    <w:p w14:paraId="06509C0F" w14:textId="02FE5F8B" w:rsidR="0084304B" w:rsidRDefault="00B505EF" w:rsidP="002B6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hyperlink r:id="rId17" w:history="1">
        <w:r w:rsidR="00FA500D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Белорусский государственный академический театр юного зрителя</w:t>
        </w:r>
      </w:hyperlink>
      <w:r w:rsidR="00FA500D" w:rsidRPr="002B634E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FA500D" w:rsidRPr="00FA500D">
        <w:rPr>
          <w:rFonts w:ascii="Times New Roman" w:hAnsi="Times New Roman" w:cs="Times New Roman"/>
          <w:sz w:val="30"/>
          <w:szCs w:val="30"/>
        </w:rPr>
        <w:t xml:space="preserve">–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FA500D">
        <w:rPr>
          <w:rFonts w:ascii="Times New Roman" w:hAnsi="Times New Roman" w:cs="Times New Roman"/>
          <w:sz w:val="30"/>
          <w:szCs w:val="30"/>
        </w:rPr>
        <w:t>«</w:t>
      </w:r>
      <w:r w:rsidR="00FA500D" w:rsidRPr="00FA500D">
        <w:rPr>
          <w:rFonts w:ascii="Times New Roman" w:hAnsi="Times New Roman" w:cs="Times New Roman"/>
          <w:sz w:val="30"/>
          <w:szCs w:val="30"/>
        </w:rPr>
        <w:t>Доктар Айбаліт</w:t>
      </w:r>
      <w:r w:rsidR="00FA500D">
        <w:rPr>
          <w:rFonts w:ascii="Times New Roman" w:hAnsi="Times New Roman" w:cs="Times New Roman"/>
          <w:sz w:val="30"/>
          <w:szCs w:val="30"/>
        </w:rPr>
        <w:t xml:space="preserve">» (7+),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FA500D">
        <w:rPr>
          <w:rFonts w:ascii="Times New Roman" w:hAnsi="Times New Roman" w:cs="Times New Roman"/>
          <w:sz w:val="30"/>
          <w:szCs w:val="30"/>
        </w:rPr>
        <w:t>«</w:t>
      </w:r>
      <w:r w:rsidR="00FA500D" w:rsidRPr="00FA500D">
        <w:rPr>
          <w:rFonts w:ascii="Times New Roman" w:hAnsi="Times New Roman" w:cs="Times New Roman"/>
          <w:sz w:val="30"/>
          <w:szCs w:val="30"/>
        </w:rPr>
        <w:t xml:space="preserve">Сцяпан </w:t>
      </w:r>
      <w:r w:rsidR="00154030">
        <w:rPr>
          <w:rFonts w:ascii="Times New Roman" w:hAnsi="Times New Roman" w:cs="Times New Roman"/>
          <w:sz w:val="30"/>
          <w:szCs w:val="30"/>
        </w:rPr>
        <w:t>–</w:t>
      </w:r>
      <w:r w:rsidR="00FA500D" w:rsidRPr="00FA500D">
        <w:rPr>
          <w:rFonts w:ascii="Times New Roman" w:hAnsi="Times New Roman" w:cs="Times New Roman"/>
          <w:sz w:val="30"/>
          <w:szCs w:val="30"/>
        </w:rPr>
        <w:t xml:space="preserve"> вялiкi пан</w:t>
      </w:r>
      <w:r w:rsidR="00FA500D">
        <w:rPr>
          <w:rFonts w:ascii="Times New Roman" w:hAnsi="Times New Roman" w:cs="Times New Roman"/>
          <w:sz w:val="30"/>
          <w:szCs w:val="30"/>
        </w:rPr>
        <w:t>» (7+);</w:t>
      </w:r>
    </w:p>
    <w:p w14:paraId="559D498C" w14:textId="1CBE17C4" w:rsidR="00254FCC" w:rsidRDefault="00B505EF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8" w:history="1">
        <w:r w:rsidR="00FA500D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Национальный академический театр им. Я.Купалы</w:t>
        </w:r>
      </w:hyperlink>
      <w:r w:rsidR="008B652E">
        <w:rPr>
          <w:rStyle w:val="a5"/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8B652E" w:rsidRPr="008B652E">
        <w:rPr>
          <w:rStyle w:val="a5"/>
          <w:rFonts w:ascii="Times New Roman" w:hAnsi="Times New Roman" w:cs="Times New Roman"/>
          <w:sz w:val="30"/>
          <w:szCs w:val="30"/>
          <w:u w:val="none"/>
        </w:rPr>
        <w:t xml:space="preserve">–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FA500D">
        <w:rPr>
          <w:rFonts w:ascii="Times New Roman" w:hAnsi="Times New Roman" w:cs="Times New Roman"/>
          <w:sz w:val="30"/>
          <w:szCs w:val="30"/>
        </w:rPr>
        <w:t>«</w:t>
      </w:r>
      <w:r w:rsidR="00FA500D" w:rsidRPr="00FA500D">
        <w:rPr>
          <w:rFonts w:ascii="Times New Roman" w:hAnsi="Times New Roman" w:cs="Times New Roman"/>
          <w:sz w:val="30"/>
          <w:szCs w:val="30"/>
        </w:rPr>
        <w:t>Гісторыя шакаладнага дрэва</w:t>
      </w:r>
      <w:r w:rsidR="00FA500D">
        <w:rPr>
          <w:rFonts w:ascii="Times New Roman" w:hAnsi="Times New Roman" w:cs="Times New Roman"/>
          <w:sz w:val="30"/>
          <w:szCs w:val="30"/>
        </w:rPr>
        <w:t>»</w:t>
      </w:r>
      <w:r w:rsidR="00FA500D" w:rsidRPr="00FA500D">
        <w:rPr>
          <w:rFonts w:ascii="Times New Roman" w:hAnsi="Times New Roman" w:cs="Times New Roman"/>
          <w:sz w:val="30"/>
          <w:szCs w:val="30"/>
        </w:rPr>
        <w:t xml:space="preserve"> (</w:t>
      </w:r>
      <w:r w:rsidR="00FA500D">
        <w:rPr>
          <w:rFonts w:ascii="Times New Roman" w:hAnsi="Times New Roman" w:cs="Times New Roman"/>
          <w:sz w:val="30"/>
          <w:szCs w:val="30"/>
        </w:rPr>
        <w:t>7</w:t>
      </w:r>
      <w:r w:rsidR="00FA500D" w:rsidRPr="00FA500D">
        <w:rPr>
          <w:rFonts w:ascii="Times New Roman" w:hAnsi="Times New Roman" w:cs="Times New Roman"/>
          <w:sz w:val="30"/>
          <w:szCs w:val="30"/>
        </w:rPr>
        <w:t>+)</w:t>
      </w:r>
      <w:r w:rsidR="00FA500D">
        <w:rPr>
          <w:rFonts w:ascii="Times New Roman" w:hAnsi="Times New Roman" w:cs="Times New Roman"/>
          <w:sz w:val="30"/>
          <w:szCs w:val="30"/>
        </w:rPr>
        <w:t xml:space="preserve">,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FA500D">
        <w:rPr>
          <w:rFonts w:ascii="Times New Roman" w:hAnsi="Times New Roman" w:cs="Times New Roman"/>
          <w:sz w:val="30"/>
          <w:szCs w:val="30"/>
        </w:rPr>
        <w:t>«</w:t>
      </w:r>
      <w:r w:rsidR="00FA500D" w:rsidRPr="00FA500D">
        <w:rPr>
          <w:rFonts w:ascii="Times New Roman" w:hAnsi="Times New Roman" w:cs="Times New Roman"/>
          <w:sz w:val="30"/>
          <w:szCs w:val="30"/>
        </w:rPr>
        <w:t>Час жыцця</w:t>
      </w:r>
      <w:r w:rsidR="00FA500D">
        <w:rPr>
          <w:rFonts w:ascii="Times New Roman" w:hAnsi="Times New Roman" w:cs="Times New Roman"/>
          <w:sz w:val="30"/>
          <w:szCs w:val="30"/>
        </w:rPr>
        <w:t>»</w:t>
      </w:r>
      <w:r w:rsidR="00FA500D" w:rsidRPr="00FA500D">
        <w:rPr>
          <w:rFonts w:ascii="Times New Roman" w:hAnsi="Times New Roman" w:cs="Times New Roman"/>
          <w:sz w:val="30"/>
          <w:szCs w:val="30"/>
        </w:rPr>
        <w:t xml:space="preserve"> (12+)</w:t>
      </w:r>
      <w:r w:rsidR="00FA500D">
        <w:rPr>
          <w:rFonts w:ascii="Times New Roman" w:hAnsi="Times New Roman" w:cs="Times New Roman"/>
          <w:sz w:val="30"/>
          <w:szCs w:val="30"/>
        </w:rPr>
        <w:t>,</w:t>
      </w:r>
      <w:r w:rsidR="00FA500D" w:rsidRPr="00FA500D"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«</w:t>
      </w:r>
      <w:r w:rsidR="00FA500D" w:rsidRPr="00FA500D">
        <w:rPr>
          <w:rFonts w:ascii="Times New Roman" w:hAnsi="Times New Roman" w:cs="Times New Roman"/>
          <w:sz w:val="30"/>
          <w:szCs w:val="30"/>
        </w:rPr>
        <w:t>Паўлінка (12+)</w:t>
      </w:r>
      <w:r w:rsidR="00FA500D">
        <w:rPr>
          <w:rFonts w:ascii="Times New Roman" w:hAnsi="Times New Roman" w:cs="Times New Roman"/>
          <w:sz w:val="30"/>
          <w:szCs w:val="30"/>
        </w:rPr>
        <w:t>,</w:t>
      </w:r>
      <w:r w:rsidR="00FA500D" w:rsidRPr="00FA500D"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«</w:t>
      </w:r>
      <w:r w:rsidR="00FA500D" w:rsidRPr="00FA500D">
        <w:rPr>
          <w:rFonts w:ascii="Times New Roman" w:hAnsi="Times New Roman" w:cs="Times New Roman"/>
          <w:sz w:val="30"/>
          <w:szCs w:val="30"/>
        </w:rPr>
        <w:t>А зоры тут ціхія</w:t>
      </w:r>
      <w:r w:rsidR="008B652E">
        <w:rPr>
          <w:rFonts w:ascii="Times New Roman" w:hAnsi="Times New Roman" w:cs="Times New Roman"/>
          <w:sz w:val="30"/>
          <w:szCs w:val="30"/>
        </w:rPr>
        <w:t>»</w:t>
      </w:r>
      <w:r w:rsidR="00FA500D" w:rsidRPr="00FA500D">
        <w:rPr>
          <w:rFonts w:ascii="Times New Roman" w:hAnsi="Times New Roman" w:cs="Times New Roman"/>
          <w:sz w:val="30"/>
          <w:szCs w:val="30"/>
        </w:rPr>
        <w:t xml:space="preserve"> (12+)</w:t>
      </w:r>
      <w:r w:rsidR="00FA500D">
        <w:rPr>
          <w:rFonts w:ascii="Times New Roman" w:hAnsi="Times New Roman" w:cs="Times New Roman"/>
          <w:sz w:val="30"/>
          <w:szCs w:val="30"/>
        </w:rPr>
        <w:t>;</w:t>
      </w:r>
    </w:p>
    <w:p w14:paraId="02AD474B" w14:textId="7BAF3A47" w:rsidR="00F1101F" w:rsidRDefault="00B505EF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9" w:history="1">
        <w:r w:rsidR="00F1101F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Брестский академический театр драмы</w:t>
        </w:r>
      </w:hyperlink>
      <w:r w:rsidR="00F1101F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– с</w:t>
      </w:r>
      <w:r w:rsidR="008B652E" w:rsidRPr="008B652E">
        <w:rPr>
          <w:rFonts w:ascii="Times New Roman" w:hAnsi="Times New Roman" w:cs="Times New Roman"/>
          <w:sz w:val="30"/>
          <w:szCs w:val="30"/>
        </w:rPr>
        <w:t>пектакл</w:t>
      </w:r>
      <w:r w:rsidR="008B652E">
        <w:rPr>
          <w:rFonts w:ascii="Times New Roman" w:hAnsi="Times New Roman" w:cs="Times New Roman"/>
          <w:sz w:val="30"/>
          <w:szCs w:val="30"/>
        </w:rPr>
        <w:t>ь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 </w:t>
      </w:r>
      <w:r w:rsidR="00F1101F">
        <w:rPr>
          <w:rFonts w:ascii="Times New Roman" w:hAnsi="Times New Roman" w:cs="Times New Roman"/>
          <w:sz w:val="30"/>
          <w:szCs w:val="30"/>
        </w:rPr>
        <w:t xml:space="preserve">«Царевна-лягушка» (6+); </w:t>
      </w:r>
      <w:r w:rsid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F1101F">
        <w:rPr>
          <w:rFonts w:ascii="Times New Roman" w:hAnsi="Times New Roman" w:cs="Times New Roman"/>
          <w:sz w:val="30"/>
          <w:szCs w:val="30"/>
        </w:rPr>
        <w:t xml:space="preserve">«Женитьба» (12+); </w:t>
      </w:r>
      <w:r w:rsid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F1101F">
        <w:rPr>
          <w:rFonts w:ascii="Times New Roman" w:hAnsi="Times New Roman" w:cs="Times New Roman"/>
          <w:sz w:val="30"/>
          <w:szCs w:val="30"/>
        </w:rPr>
        <w:t>«Не покидай меня» (12+);</w:t>
      </w:r>
    </w:p>
    <w:p w14:paraId="6E7F2822" w14:textId="6FF4EBA5" w:rsidR="00F1101F" w:rsidRDefault="00B505EF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F1101F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Национальный академический драматический театр имени Якуба Коласа</w:t>
        </w:r>
      </w:hyperlink>
      <w:r w:rsidR="00F1101F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 xml:space="preserve">– спектакль </w:t>
      </w:r>
      <w:r w:rsidR="00F1101F">
        <w:rPr>
          <w:rFonts w:ascii="Times New Roman" w:hAnsi="Times New Roman" w:cs="Times New Roman"/>
          <w:sz w:val="30"/>
          <w:szCs w:val="30"/>
        </w:rPr>
        <w:t xml:space="preserve">«Душевный разговор» (12+), </w:t>
      </w:r>
      <w:r w:rsid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E36F6D">
        <w:rPr>
          <w:rFonts w:ascii="Times New Roman" w:hAnsi="Times New Roman" w:cs="Times New Roman"/>
          <w:sz w:val="30"/>
          <w:szCs w:val="30"/>
        </w:rPr>
        <w:t>«Все мыши любят сыр» (7+);</w:t>
      </w:r>
    </w:p>
    <w:p w14:paraId="52317BB5" w14:textId="1BECE33C" w:rsidR="00E36F6D" w:rsidRDefault="00B505EF" w:rsidP="00E36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1" w:history="1">
        <w:r w:rsidR="00E36F6D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Гомельский областной драматический театр</w:t>
        </w:r>
      </w:hyperlink>
      <w:r w:rsidR="00E36F6D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 xml:space="preserve">– спектакль </w:t>
      </w:r>
      <w:r w:rsidR="00E36F6D">
        <w:rPr>
          <w:rFonts w:ascii="Times New Roman" w:hAnsi="Times New Roman" w:cs="Times New Roman"/>
          <w:sz w:val="30"/>
          <w:szCs w:val="30"/>
        </w:rPr>
        <w:t>«Летят журавли» (12+)</w:t>
      </w:r>
      <w:r w:rsidR="008B652E">
        <w:rPr>
          <w:rFonts w:ascii="Times New Roman" w:hAnsi="Times New Roman" w:cs="Times New Roman"/>
          <w:sz w:val="30"/>
          <w:szCs w:val="30"/>
        </w:rPr>
        <w:t xml:space="preserve">, спектакль </w:t>
      </w:r>
      <w:r w:rsidR="00E36F6D" w:rsidRPr="00AA426E">
        <w:rPr>
          <w:rFonts w:ascii="Times New Roman" w:hAnsi="Times New Roman" w:cs="Times New Roman"/>
          <w:sz w:val="30"/>
          <w:szCs w:val="30"/>
        </w:rPr>
        <w:t>«</w:t>
      </w:r>
      <w:r w:rsidR="00E36F6D">
        <w:rPr>
          <w:rFonts w:ascii="Times New Roman" w:hAnsi="Times New Roman" w:cs="Times New Roman"/>
          <w:sz w:val="30"/>
          <w:szCs w:val="30"/>
        </w:rPr>
        <w:t>Ж</w:t>
      </w:r>
      <w:r w:rsidR="00E36F6D" w:rsidRPr="00AA426E">
        <w:rPr>
          <w:rFonts w:ascii="Times New Roman" w:hAnsi="Times New Roman" w:cs="Times New Roman"/>
          <w:sz w:val="30"/>
          <w:szCs w:val="30"/>
        </w:rPr>
        <w:t xml:space="preserve">енитьба </w:t>
      </w:r>
      <w:r w:rsidR="00E36F6D">
        <w:rPr>
          <w:rFonts w:ascii="Times New Roman" w:hAnsi="Times New Roman" w:cs="Times New Roman"/>
          <w:sz w:val="30"/>
          <w:szCs w:val="30"/>
        </w:rPr>
        <w:t>Б</w:t>
      </w:r>
      <w:r w:rsidR="00E36F6D" w:rsidRPr="00AA426E">
        <w:rPr>
          <w:rFonts w:ascii="Times New Roman" w:hAnsi="Times New Roman" w:cs="Times New Roman"/>
          <w:sz w:val="30"/>
          <w:szCs w:val="30"/>
        </w:rPr>
        <w:t>альзаминова»</w:t>
      </w:r>
      <w:r w:rsidR="00E36F6D">
        <w:rPr>
          <w:rFonts w:ascii="Times New Roman" w:hAnsi="Times New Roman" w:cs="Times New Roman"/>
          <w:sz w:val="30"/>
          <w:szCs w:val="30"/>
        </w:rPr>
        <w:t xml:space="preserve"> (12+);</w:t>
      </w:r>
      <w:r w:rsidR="00E36F6D" w:rsidRPr="00FB63A9">
        <w:t xml:space="preserve"> </w:t>
      </w:r>
      <w:r w:rsidR="008B652E" w:rsidRP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E36F6D" w:rsidRPr="00FB63A9">
        <w:rPr>
          <w:rFonts w:ascii="Times New Roman" w:hAnsi="Times New Roman" w:cs="Times New Roman"/>
          <w:sz w:val="30"/>
          <w:szCs w:val="30"/>
        </w:rPr>
        <w:t>«</w:t>
      </w:r>
      <w:r w:rsidR="00E36F6D">
        <w:rPr>
          <w:rFonts w:ascii="Times New Roman" w:hAnsi="Times New Roman" w:cs="Times New Roman"/>
          <w:sz w:val="30"/>
          <w:szCs w:val="30"/>
        </w:rPr>
        <w:t>Н</w:t>
      </w:r>
      <w:r w:rsidR="00E36F6D" w:rsidRPr="00FB63A9">
        <w:rPr>
          <w:rFonts w:ascii="Times New Roman" w:hAnsi="Times New Roman" w:cs="Times New Roman"/>
          <w:sz w:val="30"/>
          <w:szCs w:val="30"/>
        </w:rPr>
        <w:t>ебесный тихоход»</w:t>
      </w:r>
      <w:r w:rsidR="00E36F6D">
        <w:rPr>
          <w:rFonts w:ascii="Times New Roman" w:hAnsi="Times New Roman" w:cs="Times New Roman"/>
          <w:sz w:val="30"/>
          <w:szCs w:val="30"/>
        </w:rPr>
        <w:t xml:space="preserve">, </w:t>
      </w:r>
      <w:r w:rsid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E36F6D">
        <w:rPr>
          <w:rFonts w:ascii="Times New Roman" w:hAnsi="Times New Roman" w:cs="Times New Roman"/>
          <w:sz w:val="30"/>
          <w:szCs w:val="30"/>
        </w:rPr>
        <w:t xml:space="preserve">«Вишневый сад» (12+); </w:t>
      </w:r>
      <w:r w:rsid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E36F6D">
        <w:rPr>
          <w:rFonts w:ascii="Times New Roman" w:hAnsi="Times New Roman" w:cs="Times New Roman"/>
          <w:sz w:val="30"/>
          <w:szCs w:val="30"/>
        </w:rPr>
        <w:t>«Дюймовочка» (7+);</w:t>
      </w:r>
    </w:p>
    <w:p w14:paraId="4B60ED49" w14:textId="3274829C" w:rsidR="00254FCC" w:rsidRDefault="00B505EF" w:rsidP="00360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2" w:history="1">
        <w:r w:rsidR="00FA500D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Гродненский областной драматический театр</w:t>
        </w:r>
      </w:hyperlink>
      <w:r w:rsidR="00FA500D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 xml:space="preserve">– спектакль </w:t>
      </w:r>
      <w:r w:rsidR="00FA500D">
        <w:rPr>
          <w:rFonts w:ascii="Times New Roman" w:hAnsi="Times New Roman" w:cs="Times New Roman"/>
          <w:sz w:val="30"/>
          <w:szCs w:val="30"/>
        </w:rPr>
        <w:t>«Бременские музыканты» (7+)</w:t>
      </w:r>
      <w:r w:rsidR="00AA426E">
        <w:rPr>
          <w:rFonts w:ascii="Times New Roman" w:hAnsi="Times New Roman" w:cs="Times New Roman"/>
          <w:sz w:val="30"/>
          <w:szCs w:val="30"/>
        </w:rPr>
        <w:t>;</w:t>
      </w:r>
    </w:p>
    <w:p w14:paraId="115DEDE1" w14:textId="5CDFC398" w:rsidR="001D0E4D" w:rsidRDefault="00B505EF" w:rsidP="00F94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3" w:history="1">
        <w:r w:rsidR="00E36F6D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Могилевский областной театр кукол</w:t>
        </w:r>
      </w:hyperlink>
      <w:r w:rsidR="00E36F6D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>–</w:t>
      </w:r>
      <w:r w:rsidR="008B652E" w:rsidRPr="00E36F6D">
        <w:rPr>
          <w:rFonts w:ascii="Times New Roman" w:hAnsi="Times New Roman" w:cs="Times New Roman"/>
          <w:sz w:val="30"/>
          <w:szCs w:val="30"/>
        </w:rPr>
        <w:t xml:space="preserve"> </w:t>
      </w:r>
      <w:r w:rsid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E36F6D" w:rsidRPr="00E36F6D">
        <w:rPr>
          <w:rFonts w:ascii="Times New Roman" w:hAnsi="Times New Roman" w:cs="Times New Roman"/>
          <w:sz w:val="30"/>
          <w:szCs w:val="30"/>
        </w:rPr>
        <w:t>«</w:t>
      </w:r>
      <w:r w:rsidR="00E36F6D">
        <w:rPr>
          <w:rFonts w:ascii="Times New Roman" w:hAnsi="Times New Roman" w:cs="Times New Roman"/>
          <w:sz w:val="30"/>
          <w:szCs w:val="30"/>
        </w:rPr>
        <w:t>П</w:t>
      </w:r>
      <w:r w:rsidR="00E36F6D" w:rsidRPr="00E36F6D">
        <w:rPr>
          <w:rFonts w:ascii="Times New Roman" w:hAnsi="Times New Roman" w:cs="Times New Roman"/>
          <w:sz w:val="30"/>
          <w:szCs w:val="30"/>
        </w:rPr>
        <w:t>ринцесса на горошине»</w:t>
      </w:r>
      <w:r w:rsidR="00E36F6D">
        <w:rPr>
          <w:rFonts w:ascii="Times New Roman" w:hAnsi="Times New Roman" w:cs="Times New Roman"/>
          <w:sz w:val="30"/>
          <w:szCs w:val="30"/>
        </w:rPr>
        <w:t xml:space="preserve"> (7+); </w:t>
      </w:r>
      <w:r w:rsidR="008B652E">
        <w:rPr>
          <w:rFonts w:ascii="Times New Roman" w:hAnsi="Times New Roman" w:cs="Times New Roman"/>
          <w:sz w:val="30"/>
          <w:szCs w:val="30"/>
        </w:rPr>
        <w:t xml:space="preserve">спектакль </w:t>
      </w:r>
      <w:r w:rsidR="00E36F6D" w:rsidRPr="00E36F6D">
        <w:rPr>
          <w:rFonts w:ascii="Times New Roman" w:hAnsi="Times New Roman" w:cs="Times New Roman"/>
          <w:sz w:val="30"/>
          <w:szCs w:val="30"/>
        </w:rPr>
        <w:t>«</w:t>
      </w:r>
      <w:r w:rsidR="00E36F6D">
        <w:rPr>
          <w:rFonts w:ascii="Times New Roman" w:hAnsi="Times New Roman" w:cs="Times New Roman"/>
          <w:sz w:val="30"/>
          <w:szCs w:val="30"/>
        </w:rPr>
        <w:t>Х</w:t>
      </w:r>
      <w:r w:rsidR="00E36F6D" w:rsidRPr="00E36F6D">
        <w:rPr>
          <w:rFonts w:ascii="Times New Roman" w:hAnsi="Times New Roman" w:cs="Times New Roman"/>
          <w:sz w:val="30"/>
          <w:szCs w:val="30"/>
        </w:rPr>
        <w:t>ортон-верный слон»</w:t>
      </w:r>
      <w:r w:rsidR="00E36F6D">
        <w:rPr>
          <w:rFonts w:ascii="Times New Roman" w:hAnsi="Times New Roman" w:cs="Times New Roman"/>
          <w:sz w:val="30"/>
          <w:szCs w:val="30"/>
        </w:rPr>
        <w:t xml:space="preserve"> (7+).</w:t>
      </w:r>
    </w:p>
    <w:p w14:paraId="1CFB0F74" w14:textId="77777777" w:rsidR="00090D71" w:rsidRDefault="00113360" w:rsidP="0009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0346">
        <w:rPr>
          <w:rFonts w:ascii="Times New Roman" w:hAnsi="Times New Roman" w:cs="Times New Roman"/>
          <w:sz w:val="30"/>
          <w:szCs w:val="30"/>
        </w:rPr>
        <w:t>В целях создания условий для формирования готовности к профессиональному самоопределению, оказания информационной поддержки учащимся в выборе сферы будущей профессиональной деятельности</w:t>
      </w:r>
      <w:r w:rsidR="00E26774">
        <w:rPr>
          <w:rFonts w:ascii="Times New Roman" w:hAnsi="Times New Roman" w:cs="Times New Roman"/>
          <w:sz w:val="30"/>
          <w:szCs w:val="30"/>
        </w:rPr>
        <w:t xml:space="preserve"> </w:t>
      </w:r>
      <w:r w:rsidRPr="00360346">
        <w:rPr>
          <w:rFonts w:ascii="Times New Roman" w:hAnsi="Times New Roman" w:cs="Times New Roman"/>
          <w:sz w:val="30"/>
          <w:szCs w:val="30"/>
        </w:rPr>
        <w:t>рекомендуе</w:t>
      </w:r>
      <w:r w:rsidR="00051FED">
        <w:rPr>
          <w:rFonts w:ascii="Times New Roman" w:hAnsi="Times New Roman" w:cs="Times New Roman"/>
          <w:sz w:val="30"/>
          <w:szCs w:val="30"/>
        </w:rPr>
        <w:t xml:space="preserve">тся </w:t>
      </w:r>
      <w:r>
        <w:rPr>
          <w:rFonts w:ascii="Times New Roman" w:hAnsi="Times New Roman" w:cs="Times New Roman"/>
          <w:sz w:val="30"/>
          <w:szCs w:val="30"/>
        </w:rPr>
        <w:t>посетить Дни открытых дверей в</w:t>
      </w:r>
      <w:r w:rsidRPr="00113360">
        <w:rPr>
          <w:rFonts w:ascii="Times New Roman" w:hAnsi="Times New Roman" w:cs="Times New Roman"/>
          <w:sz w:val="30"/>
          <w:szCs w:val="30"/>
        </w:rPr>
        <w:t xml:space="preserve"> учреждениях высшего, среднего специального и профессионально-технического образования, </w:t>
      </w:r>
      <w:r w:rsidR="00051FED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 w:rsidRPr="00113360">
        <w:rPr>
          <w:rFonts w:ascii="Times New Roman" w:hAnsi="Times New Roman" w:cs="Times New Roman"/>
          <w:sz w:val="30"/>
          <w:szCs w:val="30"/>
        </w:rPr>
        <w:t>образовательны</w:t>
      </w:r>
      <w:r w:rsidR="00051FED">
        <w:rPr>
          <w:rFonts w:ascii="Times New Roman" w:hAnsi="Times New Roman" w:cs="Times New Roman"/>
          <w:sz w:val="30"/>
          <w:szCs w:val="30"/>
        </w:rPr>
        <w:t>е</w:t>
      </w:r>
      <w:r w:rsidRPr="00113360">
        <w:rPr>
          <w:rFonts w:ascii="Times New Roman" w:hAnsi="Times New Roman" w:cs="Times New Roman"/>
          <w:sz w:val="30"/>
          <w:szCs w:val="30"/>
        </w:rPr>
        <w:t xml:space="preserve"> экскурси</w:t>
      </w:r>
      <w:r w:rsidR="00051FED">
        <w:rPr>
          <w:rFonts w:ascii="Times New Roman" w:hAnsi="Times New Roman" w:cs="Times New Roman"/>
          <w:sz w:val="30"/>
          <w:szCs w:val="30"/>
        </w:rPr>
        <w:t>и</w:t>
      </w:r>
      <w:r w:rsidRPr="00113360">
        <w:rPr>
          <w:rFonts w:ascii="Times New Roman" w:hAnsi="Times New Roman" w:cs="Times New Roman"/>
          <w:sz w:val="30"/>
          <w:szCs w:val="30"/>
        </w:rPr>
        <w:t xml:space="preserve"> на заводы и предприятия.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90D71" w:rsidRPr="00090D71">
        <w:rPr>
          <w:rFonts w:ascii="Times New Roman" w:hAnsi="Times New Roman" w:cs="Times New Roman"/>
          <w:sz w:val="30"/>
          <w:szCs w:val="30"/>
        </w:rPr>
        <w:t>Необходимо продолжить работу по оказанию педагогической и психологической помощи учащимся по информированию, консультированию, диагностике и другим этапам профориентационной работы.</w:t>
      </w:r>
    </w:p>
    <w:p w14:paraId="283EF240" w14:textId="00CEEA31" w:rsidR="00C6380D" w:rsidRPr="004F21CA" w:rsidRDefault="00C6380D" w:rsidP="0009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4F21CA">
        <w:rPr>
          <w:rFonts w:ascii="Times New Roman" w:hAnsi="Times New Roman" w:cs="Times New Roman"/>
          <w:sz w:val="30"/>
          <w:szCs w:val="30"/>
          <w:lang w:val="be-BY"/>
        </w:rPr>
        <w:t xml:space="preserve">собое внимание </w:t>
      </w:r>
      <w:r w:rsidR="00E344A8">
        <w:rPr>
          <w:rFonts w:ascii="Times New Roman" w:hAnsi="Times New Roman" w:cs="Times New Roman"/>
          <w:sz w:val="30"/>
          <w:szCs w:val="30"/>
          <w:lang w:val="be-BY"/>
        </w:rPr>
        <w:t xml:space="preserve">рекомендуется </w:t>
      </w:r>
      <w:r w:rsidRPr="004F21CA">
        <w:rPr>
          <w:rFonts w:ascii="Times New Roman" w:hAnsi="Times New Roman" w:cs="Times New Roman"/>
          <w:sz w:val="30"/>
          <w:szCs w:val="30"/>
          <w:lang w:val="be-BY"/>
        </w:rPr>
        <w:t>уделить уходу за захоронениями во</w:t>
      </w:r>
      <w:r w:rsidRPr="004F21CA">
        <w:rPr>
          <w:rFonts w:ascii="Times New Roman" w:hAnsi="Times New Roman" w:cs="Times New Roman"/>
          <w:sz w:val="30"/>
          <w:szCs w:val="30"/>
        </w:rPr>
        <w:t>и</w:t>
      </w:r>
      <w:r w:rsidRPr="004F21CA">
        <w:rPr>
          <w:rFonts w:ascii="Times New Roman" w:hAnsi="Times New Roman" w:cs="Times New Roman"/>
          <w:sz w:val="30"/>
          <w:szCs w:val="30"/>
          <w:lang w:val="be-BY"/>
        </w:rPr>
        <w:t>нов, местам Памяти и воинской славы (мемориалам, братским могилам, обелискам и др.)</w:t>
      </w:r>
      <w:r w:rsidRPr="004F21CA">
        <w:rPr>
          <w:rFonts w:ascii="Times New Roman" w:hAnsi="Times New Roman" w:cs="Times New Roman"/>
          <w:sz w:val="30"/>
          <w:szCs w:val="30"/>
        </w:rPr>
        <w:t>,</w:t>
      </w:r>
      <w:r w:rsidRPr="004F21CA">
        <w:rPr>
          <w:rFonts w:ascii="Times New Roman" w:hAnsi="Times New Roman" w:cs="Times New Roman"/>
          <w:sz w:val="30"/>
          <w:szCs w:val="30"/>
          <w:lang w:val="be-BY"/>
        </w:rPr>
        <w:t xml:space="preserve"> в том числе в сельской местности и за пределами населенных пунктов. </w:t>
      </w:r>
    </w:p>
    <w:p w14:paraId="4BF16DEA" w14:textId="13975881" w:rsidR="00515C33" w:rsidRDefault="00515C33" w:rsidP="0051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iCs/>
          <w:sz w:val="30"/>
          <w:szCs w:val="30"/>
        </w:rPr>
        <w:t xml:space="preserve">Ежегодно 30 марта отмечается международный праздник – </w:t>
      </w:r>
      <w:r w:rsidRPr="00515C33">
        <w:rPr>
          <w:rFonts w:ascii="Times New Roman" w:hAnsi="Times New Roman" w:cs="Times New Roman"/>
          <w:i/>
          <w:sz w:val="30"/>
          <w:szCs w:val="30"/>
        </w:rPr>
        <w:t>День защиты Земли</w:t>
      </w:r>
      <w:r w:rsidRPr="004F21CA">
        <w:rPr>
          <w:rFonts w:ascii="Times New Roman" w:hAnsi="Times New Roman" w:cs="Times New Roman"/>
          <w:iCs/>
          <w:sz w:val="30"/>
          <w:szCs w:val="30"/>
        </w:rPr>
        <w:t xml:space="preserve">, главной целью которого является привлечение внимания людей к глобальным экологическим проблемам. </w:t>
      </w:r>
      <w:r w:rsidRPr="004F21CA">
        <w:rPr>
          <w:rFonts w:ascii="Times New Roman" w:eastAsia="Calibri" w:hAnsi="Times New Roman" w:cs="Times New Roman"/>
          <w:sz w:val="30"/>
          <w:szCs w:val="30"/>
        </w:rPr>
        <w:t xml:space="preserve">С этой целью необходимо активизировать взаимодействие с городскими (районными) центрами экологии, туризма и краеведения, работу проекта </w:t>
      </w:r>
      <w:hyperlink r:id="rId24" w:history="1">
        <w:r w:rsidRPr="002B634E">
          <w:rPr>
            <w:rStyle w:val="a5"/>
            <w:rFonts w:ascii="Times New Roman" w:eastAsia="Calibri" w:hAnsi="Times New Roman" w:cs="Times New Roman"/>
            <w:i/>
            <w:iCs/>
            <w:sz w:val="30"/>
            <w:szCs w:val="30"/>
          </w:rPr>
          <w:t xml:space="preserve">«Зеленые </w:t>
        </w:r>
        <w:r w:rsidRPr="002B634E">
          <w:rPr>
            <w:rStyle w:val="a5"/>
            <w:rFonts w:ascii="Times New Roman" w:eastAsia="Calibri" w:hAnsi="Times New Roman" w:cs="Times New Roman"/>
            <w:i/>
            <w:iCs/>
            <w:sz w:val="30"/>
            <w:szCs w:val="30"/>
          </w:rPr>
          <w:lastRenderedPageBreak/>
          <w:t>школы»</w:t>
        </w:r>
      </w:hyperlink>
      <w:r w:rsidRPr="004F21CA">
        <w:rPr>
          <w:rFonts w:ascii="Times New Roman" w:eastAsia="Calibri" w:hAnsi="Times New Roman" w:cs="Times New Roman"/>
          <w:sz w:val="30"/>
          <w:szCs w:val="30"/>
        </w:rPr>
        <w:t xml:space="preserve">, международного проекта </w:t>
      </w:r>
      <w:hyperlink r:id="rId25" w:history="1">
        <w:r w:rsidRPr="002B634E">
          <w:rPr>
            <w:rStyle w:val="a5"/>
            <w:rFonts w:ascii="Times New Roman" w:eastAsia="Calibri" w:hAnsi="Times New Roman" w:cs="Times New Roman"/>
            <w:i/>
            <w:iCs/>
            <w:sz w:val="30"/>
            <w:szCs w:val="30"/>
          </w:rPr>
          <w:t>«Эко-школы»</w:t>
        </w:r>
      </w:hyperlink>
      <w:r w:rsidRPr="004F21CA">
        <w:rPr>
          <w:rFonts w:ascii="Times New Roman" w:eastAsia="Calibri" w:hAnsi="Times New Roman" w:cs="Times New Roman"/>
          <w:sz w:val="30"/>
          <w:szCs w:val="30"/>
        </w:rPr>
        <w:t>, провести экологические прогулки на природу, экологический десант и др.</w:t>
      </w:r>
    </w:p>
    <w:p w14:paraId="63ED50D7" w14:textId="7BD721AB" w:rsidR="00515C33" w:rsidRPr="00D925CB" w:rsidRDefault="00B505EF" w:rsidP="00D92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26" w:anchor=":~:text=%D0%A1%D0%A1%D0%9E%2C%20%D1%81%D1%82%D1%83%D0%B4%D0%B5%D0%BD%D1%82%D0%BE%D0%B2%20%D0%92%D0%A3%D0%97%D0%BE%D0%B2-,%D0%A1%D0%A2%D0%A3%D0%94%D0%98%D0%AF%20%C2%AB%D0%AD%D0%9A%D0%9E%D0%A2%D0%95%D0%A5%D0%9D%D0%A3%D0%9C%C2%BB,-%D0%98%D0%BD%D1%82%D0%B5%D1%80%D0%B0%D0%BA%D1%82%D0%B8%D0%B2%D0%BD%D0%B0%D1%8F%20%D0%BF%D1%80%D0%BE%D1%81%D0%B2%D0%B5%D1%82%D0%B8%D1%82%D0%B5%D0%BB%D1%8C%D1%81%D0%BA%D0%B0%D1%8F%20%D1%81%D1%82%D1%83%D0%B4%D0%B8%D1%8F" w:history="1">
        <w:r w:rsidR="00515C33" w:rsidRPr="004F21CA">
          <w:rPr>
            <w:rStyle w:val="a5"/>
            <w:rFonts w:ascii="Times New Roman" w:eastAsia="Calibri" w:hAnsi="Times New Roman" w:cs="Times New Roman"/>
            <w:sz w:val="30"/>
            <w:szCs w:val="30"/>
          </w:rPr>
          <w:t>Студия «ЭКОТЕХНУМ»</w:t>
        </w:r>
      </w:hyperlink>
      <w:r w:rsidR="00515C33" w:rsidRPr="004F21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27" w:history="1">
        <w:r w:rsidR="00515C33" w:rsidRPr="00D925CB">
          <w:rPr>
            <w:rStyle w:val="a5"/>
            <w:rFonts w:ascii="Times New Roman" w:eastAsia="Calibri" w:hAnsi="Times New Roman" w:cs="Times New Roman"/>
            <w:sz w:val="30"/>
            <w:szCs w:val="30"/>
          </w:rPr>
          <w:t>(УО «Национальный детский технопарк»)</w:t>
        </w:r>
      </w:hyperlink>
      <w:r w:rsidR="00515C33" w:rsidRPr="004F21C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15C33">
        <w:rPr>
          <w:rFonts w:ascii="Times New Roman" w:eastAsia="Calibri" w:hAnsi="Times New Roman" w:cs="Times New Roman"/>
          <w:sz w:val="30"/>
          <w:szCs w:val="30"/>
        </w:rPr>
        <w:t>–</w:t>
      </w:r>
      <w:r w:rsidR="00515C33" w:rsidRPr="004F21CA">
        <w:rPr>
          <w:rFonts w:ascii="Times New Roman" w:eastAsia="Calibri" w:hAnsi="Times New Roman" w:cs="Times New Roman"/>
          <w:sz w:val="30"/>
          <w:szCs w:val="30"/>
        </w:rPr>
        <w:t xml:space="preserve"> интерактивная просветительская студия – приглашает </w:t>
      </w:r>
      <w:r w:rsidR="00051FED">
        <w:rPr>
          <w:rFonts w:ascii="Times New Roman" w:eastAsia="Calibri" w:hAnsi="Times New Roman" w:cs="Times New Roman"/>
          <w:sz w:val="30"/>
          <w:szCs w:val="30"/>
        </w:rPr>
        <w:t>учащихся</w:t>
      </w:r>
      <w:r w:rsidR="00515C33" w:rsidRPr="004F21CA">
        <w:rPr>
          <w:rFonts w:ascii="Times New Roman" w:eastAsia="Calibri" w:hAnsi="Times New Roman" w:cs="Times New Roman"/>
          <w:sz w:val="30"/>
          <w:szCs w:val="30"/>
        </w:rPr>
        <w:t xml:space="preserve"> посмотреть на коллекцию экспонатов, которые позволяют просто и доступно рассказать подросткам о том, как устроен окружающий мир и почему важно его беречь.</w:t>
      </w:r>
      <w:r w:rsidR="00D925CB">
        <w:rPr>
          <w:rFonts w:ascii="Times New Roman" w:eastAsia="Calibri" w:hAnsi="Times New Roman" w:cs="Times New Roman"/>
          <w:sz w:val="30"/>
          <w:szCs w:val="30"/>
        </w:rPr>
        <w:t xml:space="preserve"> Учащимся также </w:t>
      </w:r>
      <w:r w:rsidR="00515C33" w:rsidRPr="004F21CA">
        <w:rPr>
          <w:rFonts w:ascii="Times New Roman" w:hAnsi="Times New Roman" w:cs="Times New Roman"/>
          <w:sz w:val="30"/>
          <w:szCs w:val="30"/>
        </w:rPr>
        <w:t>предлагает</w:t>
      </w:r>
      <w:r w:rsidR="00D925CB">
        <w:rPr>
          <w:rFonts w:ascii="Times New Roman" w:hAnsi="Times New Roman" w:cs="Times New Roman"/>
          <w:sz w:val="30"/>
          <w:szCs w:val="30"/>
        </w:rPr>
        <w:t>ся</w:t>
      </w:r>
      <w:r w:rsidR="00515C33">
        <w:rPr>
          <w:rFonts w:ascii="Times New Roman" w:hAnsi="Times New Roman" w:cs="Times New Roman"/>
          <w:sz w:val="30"/>
          <w:szCs w:val="30"/>
        </w:rPr>
        <w:t xml:space="preserve"> </w:t>
      </w:r>
      <w:r w:rsidR="00515C33" w:rsidRPr="004F21CA">
        <w:rPr>
          <w:rFonts w:ascii="Times New Roman" w:hAnsi="Times New Roman" w:cs="Times New Roman"/>
          <w:sz w:val="30"/>
          <w:szCs w:val="30"/>
        </w:rPr>
        <w:t>обзор</w:t>
      </w:r>
      <w:r w:rsidR="00515C33">
        <w:rPr>
          <w:rFonts w:ascii="Times New Roman" w:hAnsi="Times New Roman" w:cs="Times New Roman"/>
          <w:sz w:val="30"/>
          <w:szCs w:val="30"/>
        </w:rPr>
        <w:t>н</w:t>
      </w:r>
      <w:r w:rsidR="00D925CB">
        <w:rPr>
          <w:rFonts w:ascii="Times New Roman" w:hAnsi="Times New Roman" w:cs="Times New Roman"/>
          <w:sz w:val="30"/>
          <w:szCs w:val="30"/>
        </w:rPr>
        <w:t>ая</w:t>
      </w:r>
      <w:r w:rsidR="00515C33" w:rsidRPr="004F21CA">
        <w:rPr>
          <w:rFonts w:ascii="Times New Roman" w:hAnsi="Times New Roman" w:cs="Times New Roman"/>
          <w:sz w:val="30"/>
          <w:szCs w:val="30"/>
        </w:rPr>
        <w:t xml:space="preserve"> и тематическ</w:t>
      </w:r>
      <w:r w:rsidR="00D925CB">
        <w:rPr>
          <w:rFonts w:ascii="Times New Roman" w:hAnsi="Times New Roman" w:cs="Times New Roman"/>
          <w:sz w:val="30"/>
          <w:szCs w:val="30"/>
        </w:rPr>
        <w:t>ая</w:t>
      </w:r>
      <w:r w:rsidR="00515C33" w:rsidRPr="004F21CA">
        <w:rPr>
          <w:rFonts w:ascii="Times New Roman" w:hAnsi="Times New Roman" w:cs="Times New Roman"/>
          <w:sz w:val="30"/>
          <w:szCs w:val="30"/>
        </w:rPr>
        <w:t xml:space="preserve"> экскурси</w:t>
      </w:r>
      <w:r w:rsidR="00D925CB">
        <w:rPr>
          <w:rFonts w:ascii="Times New Roman" w:hAnsi="Times New Roman" w:cs="Times New Roman"/>
          <w:sz w:val="30"/>
          <w:szCs w:val="30"/>
        </w:rPr>
        <w:t>я</w:t>
      </w:r>
      <w:r w:rsidR="00515C33" w:rsidRPr="004F21CA">
        <w:rPr>
          <w:rFonts w:ascii="Times New Roman" w:hAnsi="Times New Roman" w:cs="Times New Roman"/>
          <w:sz w:val="30"/>
          <w:szCs w:val="30"/>
        </w:rPr>
        <w:t xml:space="preserve"> по выставочным экспозиция</w:t>
      </w:r>
      <w:r w:rsidR="00515C33">
        <w:rPr>
          <w:rFonts w:ascii="Times New Roman" w:hAnsi="Times New Roman" w:cs="Times New Roman"/>
          <w:sz w:val="30"/>
          <w:szCs w:val="30"/>
        </w:rPr>
        <w:t>м.</w:t>
      </w:r>
    </w:p>
    <w:p w14:paraId="0245C35C" w14:textId="0733A738" w:rsidR="00D211C5" w:rsidRPr="004F21CA" w:rsidRDefault="00B40FCE" w:rsidP="00B40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каникулярный период необходимо</w:t>
      </w:r>
      <w:r w:rsidR="00D211C5" w:rsidRPr="004F21CA">
        <w:rPr>
          <w:rFonts w:ascii="Times New Roman" w:hAnsi="Times New Roman" w:cs="Times New Roman"/>
          <w:sz w:val="30"/>
          <w:szCs w:val="30"/>
        </w:rPr>
        <w:t xml:space="preserve"> обеспечить вовлечение </w:t>
      </w:r>
      <w:r>
        <w:rPr>
          <w:rFonts w:ascii="Times New Roman" w:hAnsi="Times New Roman" w:cs="Times New Roman"/>
          <w:sz w:val="30"/>
          <w:szCs w:val="30"/>
        </w:rPr>
        <w:t>учащихся</w:t>
      </w:r>
      <w:r w:rsidR="00D211C5" w:rsidRPr="004F21CA">
        <w:rPr>
          <w:rFonts w:ascii="Times New Roman" w:hAnsi="Times New Roman" w:cs="Times New Roman"/>
          <w:sz w:val="30"/>
          <w:szCs w:val="30"/>
        </w:rPr>
        <w:t xml:space="preserve"> </w:t>
      </w:r>
      <w:r w:rsidR="00D211C5" w:rsidRPr="004F21CA">
        <w:rPr>
          <w:rFonts w:ascii="Times New Roman" w:hAnsi="Times New Roman" w:cs="Times New Roman"/>
          <w:iCs/>
          <w:sz w:val="30"/>
          <w:szCs w:val="30"/>
        </w:rPr>
        <w:t>в физкультурно-оздоровительные и спортивно-массовые мероприятия,</w:t>
      </w:r>
      <w:r w:rsidR="00D211C5" w:rsidRPr="004F21CA">
        <w:rPr>
          <w:rFonts w:ascii="Times New Roman" w:hAnsi="Times New Roman" w:cs="Times New Roman"/>
          <w:sz w:val="30"/>
          <w:szCs w:val="30"/>
        </w:rPr>
        <w:t xml:space="preserve"> максимально задействовав для их проведения спортивные залы учреждений образования, физкультурно-оздоровительны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="00D211C5" w:rsidRPr="004F21CA">
        <w:rPr>
          <w:rFonts w:ascii="Times New Roman" w:hAnsi="Times New Roman" w:cs="Times New Roman"/>
          <w:sz w:val="30"/>
          <w:szCs w:val="30"/>
        </w:rPr>
        <w:t>комплекс</w:t>
      </w:r>
      <w:r>
        <w:rPr>
          <w:rFonts w:ascii="Times New Roman" w:hAnsi="Times New Roman" w:cs="Times New Roman"/>
          <w:sz w:val="30"/>
          <w:szCs w:val="30"/>
        </w:rPr>
        <w:t>ы др</w:t>
      </w:r>
      <w:r w:rsidR="00D211C5" w:rsidRPr="004F21C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3DE60AA" w14:textId="25714DDF" w:rsidR="0083501E" w:rsidRDefault="001328EA" w:rsidP="00B40F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 xml:space="preserve">В организации занятости </w:t>
      </w:r>
      <w:r w:rsidR="00E344A8">
        <w:rPr>
          <w:rFonts w:ascii="Times New Roman" w:hAnsi="Times New Roman" w:cs="Times New Roman"/>
          <w:sz w:val="30"/>
          <w:szCs w:val="30"/>
        </w:rPr>
        <w:t xml:space="preserve">учащихся следует </w:t>
      </w:r>
      <w:r w:rsidR="00B40FCE">
        <w:rPr>
          <w:rFonts w:ascii="Times New Roman" w:hAnsi="Times New Roman" w:cs="Times New Roman"/>
          <w:sz w:val="30"/>
          <w:szCs w:val="30"/>
        </w:rPr>
        <w:t>обеспечить взаимодействие с детскими и молодежными</w:t>
      </w:r>
      <w:r w:rsidRPr="004F21CA">
        <w:rPr>
          <w:rFonts w:ascii="Times New Roman" w:hAnsi="Times New Roman" w:cs="Times New Roman"/>
          <w:sz w:val="30"/>
          <w:szCs w:val="30"/>
        </w:rPr>
        <w:t xml:space="preserve"> общественны</w:t>
      </w:r>
      <w:r w:rsidR="00B40FCE">
        <w:rPr>
          <w:rFonts w:ascii="Times New Roman" w:hAnsi="Times New Roman" w:cs="Times New Roman"/>
          <w:sz w:val="30"/>
          <w:szCs w:val="30"/>
        </w:rPr>
        <w:t>ми</w:t>
      </w:r>
      <w:r w:rsidRPr="004F21C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B40FCE">
        <w:rPr>
          <w:rFonts w:ascii="Times New Roman" w:hAnsi="Times New Roman" w:cs="Times New Roman"/>
          <w:sz w:val="30"/>
          <w:szCs w:val="30"/>
        </w:rPr>
        <w:t>ями</w:t>
      </w:r>
      <w:r w:rsidR="00E344A8">
        <w:rPr>
          <w:rFonts w:ascii="Times New Roman" w:hAnsi="Times New Roman" w:cs="Times New Roman"/>
          <w:sz w:val="30"/>
          <w:szCs w:val="30"/>
        </w:rPr>
        <w:t>,</w:t>
      </w:r>
      <w:r w:rsidR="00B40FCE">
        <w:rPr>
          <w:rFonts w:ascii="Times New Roman" w:hAnsi="Times New Roman" w:cs="Times New Roman"/>
          <w:sz w:val="30"/>
          <w:szCs w:val="30"/>
        </w:rPr>
        <w:t xml:space="preserve"> </w:t>
      </w:r>
      <w:r w:rsidR="0083501E" w:rsidRPr="004F21CA">
        <w:rPr>
          <w:rFonts w:ascii="Times New Roman" w:hAnsi="Times New Roman" w:cs="Times New Roman"/>
          <w:iCs/>
          <w:sz w:val="30"/>
          <w:szCs w:val="30"/>
        </w:rPr>
        <w:t>обратить внимание на сотрудничество учреждений образования с учреждениями социокультурной сферы.</w:t>
      </w:r>
      <w:r w:rsidR="00F545C2" w:rsidRPr="004F21C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3501E" w:rsidRPr="004F21CA">
        <w:rPr>
          <w:rFonts w:ascii="Times New Roman" w:hAnsi="Times New Roman" w:cs="Times New Roman"/>
          <w:iCs/>
          <w:sz w:val="30"/>
          <w:szCs w:val="30"/>
        </w:rPr>
        <w:t xml:space="preserve">Информация о предлагаемых мероприятиях </w:t>
      </w:r>
      <w:r w:rsidR="00F545C2" w:rsidRPr="004F21CA">
        <w:rPr>
          <w:rFonts w:ascii="Times New Roman" w:hAnsi="Times New Roman" w:cs="Times New Roman"/>
          <w:iCs/>
          <w:sz w:val="30"/>
          <w:szCs w:val="30"/>
        </w:rPr>
        <w:t xml:space="preserve">на каникулах </w:t>
      </w:r>
      <w:r w:rsidR="0083501E" w:rsidRPr="004F21CA">
        <w:rPr>
          <w:rFonts w:ascii="Times New Roman" w:hAnsi="Times New Roman" w:cs="Times New Roman"/>
          <w:iCs/>
          <w:sz w:val="30"/>
          <w:szCs w:val="30"/>
        </w:rPr>
        <w:t xml:space="preserve">размещена на официальных сайтах </w:t>
      </w:r>
      <w:hyperlink r:id="rId28" w:history="1">
        <w:r w:rsidR="0083501E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Национального центра художественного творчества детей и молодежи</w:t>
        </w:r>
      </w:hyperlink>
      <w:r w:rsidR="00E5360E">
        <w:rPr>
          <w:rStyle w:val="a5"/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E5360E" w:rsidRPr="00E5360E">
        <w:rPr>
          <w:rStyle w:val="a5"/>
          <w:rFonts w:ascii="Times New Roman" w:hAnsi="Times New Roman" w:cs="Times New Roman"/>
          <w:color w:val="auto"/>
          <w:sz w:val="30"/>
          <w:szCs w:val="30"/>
        </w:rPr>
        <w:t>(далее – НЦХТДМ)</w:t>
      </w:r>
      <w:r w:rsidR="0083501E" w:rsidRPr="002B634E">
        <w:rPr>
          <w:rFonts w:ascii="Times New Roman" w:hAnsi="Times New Roman" w:cs="Times New Roman"/>
          <w:i/>
          <w:iCs/>
          <w:sz w:val="30"/>
          <w:szCs w:val="30"/>
        </w:rPr>
        <w:t xml:space="preserve">; </w:t>
      </w:r>
      <w:hyperlink r:id="rId29" w:history="1">
        <w:r w:rsidR="0083501E" w:rsidRPr="002B634E">
          <w:rPr>
            <w:rStyle w:val="a5"/>
            <w:rFonts w:ascii="Times New Roman" w:hAnsi="Times New Roman" w:cs="Times New Roman"/>
            <w:i/>
            <w:iCs/>
            <w:sz w:val="30"/>
            <w:szCs w:val="30"/>
          </w:rPr>
          <w:t>Республиканского центра экологии и краеведения</w:t>
        </w:r>
      </w:hyperlink>
      <w:r w:rsidR="0083501E" w:rsidRPr="002B634E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</w:p>
    <w:p w14:paraId="55D2BF68" w14:textId="09693498" w:rsidR="00E5360E" w:rsidRPr="00E5360E" w:rsidRDefault="00E5360E" w:rsidP="00784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360E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bookmarkStart w:id="0" w:name="_Hlk161656960"/>
      <w:r w:rsidRPr="00E5360E">
        <w:rPr>
          <w:rFonts w:ascii="Times New Roman" w:eastAsia="Calibri" w:hAnsi="Times New Roman" w:cs="Times New Roman"/>
          <w:sz w:val="30"/>
          <w:szCs w:val="30"/>
        </w:rPr>
        <w:t>НЦХТДМ</w:t>
      </w:r>
      <w:bookmarkEnd w:id="0"/>
      <w:r w:rsidRPr="00E5360E">
        <w:rPr>
          <w:rFonts w:ascii="Times New Roman" w:eastAsia="Calibri" w:hAnsi="Times New Roman" w:cs="Times New Roman"/>
          <w:sz w:val="30"/>
          <w:szCs w:val="30"/>
        </w:rPr>
        <w:t xml:space="preserve"> будет работать выставка «Территория творчества» образцовых и народных студий изобразительного и декоративно-прикладного творчества в рамках фестиваля народного творчества «Сузор’е», в программе выставки запланированы экскурсии «Разговор с художником». </w:t>
      </w: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E5360E">
        <w:rPr>
          <w:rFonts w:ascii="Times New Roman" w:eastAsia="Calibri" w:hAnsi="Times New Roman" w:cs="Times New Roman"/>
          <w:sz w:val="30"/>
          <w:szCs w:val="30"/>
        </w:rPr>
        <w:t xml:space="preserve"> 25 по 30 марта пройдет финальный тур </w:t>
      </w:r>
      <w:r w:rsidRPr="00E5360E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E5360E">
        <w:rPr>
          <w:rFonts w:ascii="Times New Roman" w:eastAsia="Calibri" w:hAnsi="Times New Roman" w:cs="Times New Roman"/>
          <w:sz w:val="30"/>
          <w:szCs w:val="30"/>
        </w:rPr>
        <w:t xml:space="preserve"> Открытого Международного фестиваля-конкурса «Творчество без границ. Номинация «Театральное творчество». Предусмотрены конкурсные просмотры в номинациях: «Художественное слово», «Драматический театр», «Кукольный театр», «Театр моды». Фестиваль-конкурс способствует сохранению и развитию культурного наследия стран-участниц, развитию детского и молодежного фестивального движения в Республике Беларусь.</w:t>
      </w:r>
    </w:p>
    <w:p w14:paraId="1105DE9D" w14:textId="27E7EFA6" w:rsidR="00E5360E" w:rsidRPr="00E5360E" w:rsidRDefault="00E5360E" w:rsidP="00E536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5360E">
        <w:rPr>
          <w:rFonts w:ascii="Times New Roman" w:eastAsia="Calibri" w:hAnsi="Times New Roman" w:cs="Times New Roman"/>
          <w:sz w:val="30"/>
          <w:szCs w:val="30"/>
        </w:rPr>
        <w:t xml:space="preserve">С 28 по 29 марта </w:t>
      </w:r>
      <w:r w:rsidR="0078497A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78497A" w:rsidRPr="0078497A">
        <w:rPr>
          <w:rFonts w:ascii="Times New Roman" w:eastAsia="Calibri" w:hAnsi="Times New Roman" w:cs="Times New Roman"/>
          <w:sz w:val="30"/>
          <w:szCs w:val="30"/>
        </w:rPr>
        <w:t xml:space="preserve">НЦХТДМ </w:t>
      </w:r>
      <w:r w:rsidR="00F924C7">
        <w:rPr>
          <w:rFonts w:ascii="Times New Roman" w:eastAsia="Calibri" w:hAnsi="Times New Roman" w:cs="Times New Roman"/>
          <w:sz w:val="30"/>
          <w:szCs w:val="30"/>
        </w:rPr>
        <w:t>учащиеся</w:t>
      </w:r>
      <w:r w:rsidRPr="00E5360E">
        <w:rPr>
          <w:rFonts w:ascii="Times New Roman" w:eastAsia="Calibri" w:hAnsi="Times New Roman" w:cs="Times New Roman"/>
          <w:sz w:val="30"/>
          <w:szCs w:val="30"/>
        </w:rPr>
        <w:t xml:space="preserve"> в составе хоровых коллективов смогут поучаствовать в заключительном этапе республиканского смотра-конкурса хорового творчества «Спяваем разам» среди учащихся учреждений общего среднего и дополнительного образования детей и молодежи. </w:t>
      </w:r>
    </w:p>
    <w:p w14:paraId="2939DABE" w14:textId="14FE511E" w:rsidR="00E5360E" w:rsidRPr="00E5360E" w:rsidRDefault="00E5360E" w:rsidP="00E5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360E">
        <w:rPr>
          <w:rFonts w:ascii="Times New Roman" w:eastAsia="Calibri" w:hAnsi="Times New Roman" w:cs="Times New Roman"/>
          <w:sz w:val="30"/>
          <w:szCs w:val="30"/>
        </w:rPr>
        <w:t>26 марта, с целью распространения и пропаганды знаний и интеллектуальных форм досуга среди детей и подростков, будет проведен</w:t>
      </w:r>
      <w:r w:rsidRPr="00E53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Республиканский турнир на кубок НЦХТДМ по интеллектуальным играм среди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E536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«Весна – 2024» и Республиканский чемпионат по </w:t>
      </w:r>
      <w:r w:rsidRPr="00E536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интеллектуальным играм среди школьников малых населенных пунктов. В данных мероприятиях участвуют команды учреждений общего среднего и дополнительного образования детей и молодежи со всех регионов страны.</w:t>
      </w:r>
    </w:p>
    <w:p w14:paraId="04A2887F" w14:textId="77777777" w:rsidR="00B40FCE" w:rsidRDefault="00B40FCE" w:rsidP="00E5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40FCE">
        <w:rPr>
          <w:rFonts w:ascii="Times New Roman" w:hAnsi="Times New Roman" w:cs="Times New Roman"/>
          <w:sz w:val="30"/>
          <w:szCs w:val="30"/>
        </w:rPr>
        <w:t xml:space="preserve">Воспитательная работа во внеучебное время – целенаправленная, систематическая и планируемая деятельность педагогических работников, направленная на формирование у </w:t>
      </w:r>
      <w:r>
        <w:rPr>
          <w:rFonts w:ascii="Times New Roman" w:hAnsi="Times New Roman" w:cs="Times New Roman"/>
          <w:sz w:val="30"/>
          <w:szCs w:val="30"/>
        </w:rPr>
        <w:t>учащихся</w:t>
      </w:r>
      <w:r w:rsidRPr="00B40FCE">
        <w:rPr>
          <w:rFonts w:ascii="Times New Roman" w:hAnsi="Times New Roman" w:cs="Times New Roman"/>
          <w:sz w:val="30"/>
          <w:szCs w:val="30"/>
        </w:rPr>
        <w:t xml:space="preserve"> чувства патриотизма, гражданственности, уважения 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14:paraId="1F75B7BA" w14:textId="305747FB" w:rsidR="002C2D11" w:rsidRDefault="00FA2B9B" w:rsidP="002C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21CA">
        <w:rPr>
          <w:rFonts w:ascii="Times New Roman" w:hAnsi="Times New Roman" w:cs="Times New Roman"/>
          <w:sz w:val="30"/>
          <w:szCs w:val="30"/>
        </w:rPr>
        <w:t>В</w:t>
      </w:r>
      <w:r w:rsidR="00F05C44" w:rsidRPr="004F21CA">
        <w:rPr>
          <w:rFonts w:ascii="Times New Roman" w:hAnsi="Times New Roman" w:cs="Times New Roman"/>
          <w:sz w:val="30"/>
          <w:szCs w:val="30"/>
        </w:rPr>
        <w:t xml:space="preserve">неучебная деятельность </w:t>
      </w:r>
      <w:r w:rsidR="00B40FCE">
        <w:rPr>
          <w:rFonts w:ascii="Times New Roman" w:hAnsi="Times New Roman" w:cs="Times New Roman"/>
          <w:sz w:val="30"/>
          <w:szCs w:val="30"/>
        </w:rPr>
        <w:t>ориентируется</w:t>
      </w:r>
      <w:r w:rsidR="00F05C44" w:rsidRPr="004F21CA">
        <w:rPr>
          <w:rFonts w:ascii="Times New Roman" w:hAnsi="Times New Roman" w:cs="Times New Roman"/>
          <w:sz w:val="30"/>
          <w:szCs w:val="30"/>
        </w:rPr>
        <w:t xml:space="preserve"> на вовлечение </w:t>
      </w:r>
      <w:r w:rsidR="00D66051">
        <w:rPr>
          <w:rFonts w:ascii="Times New Roman" w:hAnsi="Times New Roman" w:cs="Times New Roman"/>
          <w:sz w:val="30"/>
          <w:szCs w:val="30"/>
        </w:rPr>
        <w:t xml:space="preserve">законных представителей </w:t>
      </w:r>
      <w:r w:rsidR="00F05C44" w:rsidRPr="004F21CA">
        <w:rPr>
          <w:rFonts w:ascii="Times New Roman" w:hAnsi="Times New Roman" w:cs="Times New Roman"/>
          <w:sz w:val="30"/>
          <w:szCs w:val="30"/>
        </w:rPr>
        <w:t xml:space="preserve">в различные мероприятия, </w:t>
      </w:r>
      <w:r w:rsidR="00D925CB">
        <w:rPr>
          <w:rFonts w:ascii="Times New Roman" w:hAnsi="Times New Roman" w:cs="Times New Roman"/>
          <w:sz w:val="30"/>
          <w:szCs w:val="30"/>
        </w:rPr>
        <w:t>направленные на привлечение</w:t>
      </w:r>
      <w:r w:rsidR="00F05C44" w:rsidRPr="002C2D11">
        <w:rPr>
          <w:rFonts w:ascii="Times New Roman" w:hAnsi="Times New Roman" w:cs="Times New Roman"/>
          <w:sz w:val="30"/>
          <w:szCs w:val="30"/>
        </w:rPr>
        <w:t xml:space="preserve"> к активному участию в воспитании ребенка.</w:t>
      </w:r>
    </w:p>
    <w:p w14:paraId="75B138FE" w14:textId="77777777" w:rsidR="00090D71" w:rsidRPr="00090D71" w:rsidRDefault="00090D71" w:rsidP="0009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D71">
        <w:rPr>
          <w:rFonts w:ascii="Times New Roman" w:hAnsi="Times New Roman" w:cs="Times New Roman"/>
          <w:sz w:val="30"/>
          <w:szCs w:val="30"/>
        </w:rPr>
        <w:t xml:space="preserve">С 8 декабря 2023 года вступила в силу новая редакция постановления Совета Министров Республики Беларусь от 15 января 2019 г. № 22 «О признании детей находящимися в социально опасном положении». Изменения в законодательстве требуют детальной проработки на методических мероприятиях с педагогическими работниками в учреждениях образования. </w:t>
      </w:r>
    </w:p>
    <w:p w14:paraId="1F712AA6" w14:textId="271BC8F5" w:rsidR="00090D71" w:rsidRPr="002C2D11" w:rsidRDefault="00090D71" w:rsidP="0009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D71">
        <w:rPr>
          <w:rFonts w:ascii="Times New Roman" w:hAnsi="Times New Roman" w:cs="Times New Roman"/>
          <w:sz w:val="30"/>
          <w:szCs w:val="30"/>
        </w:rPr>
        <w:t xml:space="preserve">Своевременное предупреждение семейного неблагополучия </w:t>
      </w:r>
      <w:r w:rsidR="001A73D4">
        <w:rPr>
          <w:rFonts w:ascii="Times New Roman" w:hAnsi="Times New Roman" w:cs="Times New Roman"/>
          <w:sz w:val="30"/>
          <w:szCs w:val="30"/>
        </w:rPr>
        <w:t>–</w:t>
      </w:r>
      <w:r w:rsidRPr="00090D71">
        <w:rPr>
          <w:rFonts w:ascii="Times New Roman" w:hAnsi="Times New Roman" w:cs="Times New Roman"/>
          <w:sz w:val="30"/>
          <w:szCs w:val="30"/>
        </w:rPr>
        <w:t xml:space="preserve"> показатель эффективности деятельности учреждения образования по профилактике безнадзорности и правонарушений несовершеннолетних, обеспечению прав и законных интересов детей, профилактике насилия в отношении несовершеннолетних. </w:t>
      </w:r>
      <w:r w:rsidR="00B505EF">
        <w:rPr>
          <w:rFonts w:ascii="Times New Roman" w:hAnsi="Times New Roman" w:cs="Times New Roman"/>
          <w:sz w:val="30"/>
          <w:szCs w:val="30"/>
        </w:rPr>
        <w:t>Педагогам социальным, педагогам-психологам</w:t>
      </w:r>
      <w:bookmarkStart w:id="1" w:name="_GoBack"/>
      <w:bookmarkEnd w:id="1"/>
      <w:r w:rsidR="00B505EF">
        <w:rPr>
          <w:rFonts w:ascii="Times New Roman" w:hAnsi="Times New Roman" w:cs="Times New Roman"/>
          <w:sz w:val="30"/>
          <w:szCs w:val="30"/>
        </w:rPr>
        <w:t xml:space="preserve"> н</w:t>
      </w:r>
      <w:r w:rsidRPr="00090D71">
        <w:rPr>
          <w:rFonts w:ascii="Times New Roman" w:hAnsi="Times New Roman" w:cs="Times New Roman"/>
          <w:sz w:val="30"/>
          <w:szCs w:val="30"/>
        </w:rPr>
        <w:t>еобходимо продолжить работу по правовому и психологическому просвещению субъектов образовательного процесса, распространению знаний о видах насилия, его проявлениях, налаживанию доброжелательной атмосферы в детских коллективах, выявлению признаков семейного неблагополучия, ответственности за преступления против личной свободы, чести и достоинства, жизни и здоровья, половой неприкосновенности или половой свободы несовершеннолетних и т.д.</w:t>
      </w:r>
    </w:p>
    <w:p w14:paraId="559C046C" w14:textId="605ABE59" w:rsidR="00911600" w:rsidRPr="002C2D11" w:rsidRDefault="00093971" w:rsidP="002C2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2D11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2C2D11" w:rsidRPr="002C2D11">
        <w:rPr>
          <w:rFonts w:ascii="Times New Roman" w:hAnsi="Times New Roman" w:cs="Times New Roman"/>
          <w:iCs/>
          <w:sz w:val="30"/>
          <w:szCs w:val="30"/>
        </w:rPr>
        <w:t xml:space="preserve">каникулярный период </w:t>
      </w:r>
      <w:r w:rsidR="002C2D11">
        <w:rPr>
          <w:rFonts w:ascii="Times New Roman" w:hAnsi="Times New Roman" w:cs="Times New Roman"/>
          <w:iCs/>
          <w:sz w:val="30"/>
          <w:szCs w:val="30"/>
        </w:rPr>
        <w:t>рекомендуется</w:t>
      </w:r>
      <w:r w:rsidR="002C2D11" w:rsidRPr="002C2D11">
        <w:rPr>
          <w:rFonts w:ascii="Times New Roman" w:hAnsi="Times New Roman" w:cs="Times New Roman"/>
          <w:iCs/>
          <w:sz w:val="30"/>
          <w:szCs w:val="30"/>
        </w:rPr>
        <w:t xml:space="preserve"> организовать </w:t>
      </w:r>
      <w:r w:rsidR="002C2D11" w:rsidRPr="002C2D1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D925CB" w:rsidRPr="002C2D11">
        <w:rPr>
          <w:rFonts w:ascii="Times New Roman" w:hAnsi="Times New Roman" w:cs="Times New Roman"/>
          <w:color w:val="000000"/>
          <w:sz w:val="30"/>
          <w:szCs w:val="30"/>
        </w:rPr>
        <w:t>заимодействие</w:t>
      </w:r>
      <w:r w:rsidR="002C2D11" w:rsidRPr="002C2D11">
        <w:rPr>
          <w:rFonts w:ascii="Times New Roman" w:hAnsi="Times New Roman" w:cs="Times New Roman"/>
          <w:color w:val="000000"/>
          <w:sz w:val="30"/>
          <w:szCs w:val="30"/>
        </w:rPr>
        <w:t xml:space="preserve"> учреждения образования с государственными и общественными организациями (</w:t>
      </w:r>
      <w:r w:rsidRPr="002C2D11">
        <w:rPr>
          <w:rFonts w:ascii="Times New Roman" w:hAnsi="Times New Roman" w:cs="Times New Roman"/>
          <w:iCs/>
          <w:sz w:val="30"/>
          <w:szCs w:val="30"/>
        </w:rPr>
        <w:t xml:space="preserve">встречи с представителями </w:t>
      </w:r>
      <w:r w:rsidR="002C2D11">
        <w:rPr>
          <w:rFonts w:ascii="Times New Roman" w:hAnsi="Times New Roman" w:cs="Times New Roman"/>
          <w:iCs/>
          <w:sz w:val="30"/>
          <w:szCs w:val="30"/>
        </w:rPr>
        <w:t xml:space="preserve">воинских подразделений, МЧС </w:t>
      </w:r>
      <w:r w:rsidRPr="002C2D11">
        <w:rPr>
          <w:rFonts w:ascii="Times New Roman" w:hAnsi="Times New Roman" w:cs="Times New Roman"/>
          <w:iCs/>
          <w:sz w:val="30"/>
          <w:szCs w:val="30"/>
        </w:rPr>
        <w:t>и др.</w:t>
      </w:r>
      <w:r w:rsidR="002C2D11">
        <w:rPr>
          <w:rFonts w:ascii="Times New Roman" w:hAnsi="Times New Roman" w:cs="Times New Roman"/>
          <w:iCs/>
          <w:sz w:val="30"/>
          <w:szCs w:val="30"/>
        </w:rPr>
        <w:t>)</w:t>
      </w:r>
      <w:r w:rsidR="00453994" w:rsidRPr="002C2D11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14:paraId="62D96A44" w14:textId="77777777" w:rsidR="00E9040B" w:rsidRDefault="00D925CB" w:rsidP="00D925CB">
      <w:pPr>
        <w:pStyle w:val="24"/>
        <w:shd w:val="clear" w:color="auto" w:fill="auto"/>
        <w:spacing w:before="0" w:line="342" w:lineRule="exact"/>
        <w:ind w:right="180" w:firstLine="708"/>
        <w:jc w:val="both"/>
        <w:rPr>
          <w:rFonts w:cs="Times New Roman"/>
        </w:rPr>
      </w:pPr>
      <w:r w:rsidRPr="004F21CA">
        <w:rPr>
          <w:color w:val="000000"/>
          <w:lang w:eastAsia="ru-RU" w:bidi="ru-RU"/>
        </w:rPr>
        <w:t>Важным направлением профилактической деятельности является предупреждение правонарушений на объектах железнодорожного транспорта</w:t>
      </w:r>
      <w:r>
        <w:rPr>
          <w:color w:val="000000"/>
          <w:lang w:eastAsia="ru-RU" w:bidi="ru-RU"/>
        </w:rPr>
        <w:t xml:space="preserve">, </w:t>
      </w:r>
      <w:r>
        <w:rPr>
          <w:rFonts w:cs="Times New Roman"/>
        </w:rPr>
        <w:t>с</w:t>
      </w:r>
      <w:r w:rsidR="00FA2B9B" w:rsidRPr="004F21CA">
        <w:rPr>
          <w:rFonts w:cs="Times New Roman"/>
        </w:rPr>
        <w:t>ледует напомнить учащимся</w:t>
      </w:r>
      <w:r w:rsidR="00506F85" w:rsidRPr="004F21CA">
        <w:rPr>
          <w:rFonts w:cs="Times New Roman"/>
        </w:rPr>
        <w:t xml:space="preserve"> о</w:t>
      </w:r>
      <w:r w:rsidR="00FA2B9B" w:rsidRPr="004F21CA">
        <w:rPr>
          <w:rFonts w:cs="Times New Roman"/>
        </w:rPr>
        <w:t xml:space="preserve"> правила</w:t>
      </w:r>
      <w:r w:rsidR="00506F85" w:rsidRPr="004F21CA">
        <w:rPr>
          <w:rFonts w:cs="Times New Roman"/>
        </w:rPr>
        <w:t>х</w:t>
      </w:r>
      <w:r w:rsidR="00FA2B9B" w:rsidRPr="004F21CA">
        <w:rPr>
          <w:rFonts w:cs="Times New Roman"/>
        </w:rPr>
        <w:t xml:space="preserve"> поведения </w:t>
      </w:r>
      <w:r w:rsidR="0096569D" w:rsidRPr="004F21CA">
        <w:rPr>
          <w:rFonts w:cs="Times New Roman"/>
        </w:rPr>
        <w:t xml:space="preserve">на </w:t>
      </w:r>
      <w:r w:rsidR="00FA2B9B" w:rsidRPr="004F21CA">
        <w:rPr>
          <w:rFonts w:cs="Times New Roman"/>
        </w:rPr>
        <w:lastRenderedPageBreak/>
        <w:t xml:space="preserve">автомобильных дорогах, </w:t>
      </w:r>
      <w:r w:rsidR="00C0325C" w:rsidRPr="004F21CA">
        <w:rPr>
          <w:rFonts w:cs="Times New Roman"/>
        </w:rPr>
        <w:t xml:space="preserve">противопожарной безопасности. Актуальным является соблюдение правил безопасного поведения на </w:t>
      </w:r>
      <w:r w:rsidR="00F545C2" w:rsidRPr="004F21CA">
        <w:rPr>
          <w:rFonts w:cs="Times New Roman"/>
        </w:rPr>
        <w:t>воде, вблизи</w:t>
      </w:r>
      <w:r w:rsidR="00C0325C" w:rsidRPr="004F21CA">
        <w:rPr>
          <w:rFonts w:cs="Times New Roman"/>
        </w:rPr>
        <w:t xml:space="preserve"> водо</w:t>
      </w:r>
      <w:r w:rsidR="0096569D" w:rsidRPr="004F21CA">
        <w:rPr>
          <w:rFonts w:cs="Times New Roman"/>
        </w:rPr>
        <w:t>е</w:t>
      </w:r>
      <w:r w:rsidR="00C0325C" w:rsidRPr="004F21CA">
        <w:rPr>
          <w:rFonts w:cs="Times New Roman"/>
        </w:rPr>
        <w:t>мов</w:t>
      </w:r>
      <w:r w:rsidR="00D74E0B" w:rsidRPr="004F21CA">
        <w:rPr>
          <w:rFonts w:cs="Times New Roman"/>
        </w:rPr>
        <w:t xml:space="preserve">, </w:t>
      </w:r>
      <w:r w:rsidR="00F545C2" w:rsidRPr="004F21CA">
        <w:rPr>
          <w:rFonts w:cs="Times New Roman"/>
        </w:rPr>
        <w:t>недопущение</w:t>
      </w:r>
      <w:r w:rsidR="00D74E0B" w:rsidRPr="004F21CA">
        <w:rPr>
          <w:rFonts w:cs="Times New Roman"/>
        </w:rPr>
        <w:t xml:space="preserve"> пала травы</w:t>
      </w:r>
      <w:r w:rsidR="00C0325C" w:rsidRPr="004F21CA">
        <w:rPr>
          <w:rFonts w:cs="Times New Roman"/>
        </w:rPr>
        <w:t>.</w:t>
      </w:r>
      <w:r w:rsidR="002C2D11">
        <w:rPr>
          <w:rFonts w:cs="Times New Roman"/>
        </w:rPr>
        <w:t xml:space="preserve"> </w:t>
      </w:r>
    </w:p>
    <w:p w14:paraId="6C9E459C" w14:textId="42D0E476" w:rsidR="0001083B" w:rsidRPr="00D66051" w:rsidRDefault="00D66051" w:rsidP="00D925CB">
      <w:pPr>
        <w:pStyle w:val="24"/>
        <w:shd w:val="clear" w:color="auto" w:fill="auto"/>
        <w:spacing w:before="0" w:line="342" w:lineRule="exact"/>
        <w:ind w:right="180" w:firstLine="708"/>
        <w:jc w:val="both"/>
        <w:rPr>
          <w:rFonts w:cs="Times New Roman"/>
        </w:rPr>
      </w:pPr>
      <w:r w:rsidRPr="004F21CA">
        <w:rPr>
          <w:rFonts w:cs="Times New Roman"/>
        </w:rPr>
        <w:t xml:space="preserve">Обеспечение безопасности жизнедеятельности </w:t>
      </w:r>
      <w:r w:rsidR="002C2D11">
        <w:rPr>
          <w:rFonts w:cs="Times New Roman"/>
        </w:rPr>
        <w:t>учащихся</w:t>
      </w:r>
      <w:r w:rsidRPr="004F21CA">
        <w:rPr>
          <w:rFonts w:cs="Times New Roman"/>
        </w:rPr>
        <w:t>, создание безопасных условий для полноценного отдыха и оздоровления – важнейшая составляющая оздоровления</w:t>
      </w:r>
      <w:r w:rsidR="002C2D11">
        <w:rPr>
          <w:rFonts w:cs="Times New Roman"/>
          <w:i/>
          <w:iCs/>
        </w:rPr>
        <w:t>.</w:t>
      </w:r>
    </w:p>
    <w:sectPr w:rsidR="0001083B" w:rsidRPr="00D66051" w:rsidSect="007B45C7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B2716" w14:textId="77777777" w:rsidR="00C23364" w:rsidRDefault="00C23364" w:rsidP="007B45C7">
      <w:pPr>
        <w:spacing w:after="0" w:line="240" w:lineRule="auto"/>
      </w:pPr>
      <w:r>
        <w:separator/>
      </w:r>
    </w:p>
  </w:endnote>
  <w:endnote w:type="continuationSeparator" w:id="0">
    <w:p w14:paraId="6834E1DB" w14:textId="77777777" w:rsidR="00C23364" w:rsidRDefault="00C23364" w:rsidP="007B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875C" w14:textId="77777777" w:rsidR="00C23364" w:rsidRDefault="00C23364" w:rsidP="007B45C7">
      <w:pPr>
        <w:spacing w:after="0" w:line="240" w:lineRule="auto"/>
      </w:pPr>
      <w:r>
        <w:separator/>
      </w:r>
    </w:p>
  </w:footnote>
  <w:footnote w:type="continuationSeparator" w:id="0">
    <w:p w14:paraId="56FDE25F" w14:textId="77777777" w:rsidR="00C23364" w:rsidRDefault="00C23364" w:rsidP="007B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659719"/>
      <w:docPartObj>
        <w:docPartGallery w:val="Page Numbers (Top of Page)"/>
        <w:docPartUnique/>
      </w:docPartObj>
    </w:sdtPr>
    <w:sdtEndPr/>
    <w:sdtContent>
      <w:p w14:paraId="59B87A6F" w14:textId="01EF5258" w:rsidR="00D4481C" w:rsidRDefault="00D448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1F">
          <w:rPr>
            <w:noProof/>
          </w:rPr>
          <w:t>5</w:t>
        </w:r>
        <w:r>
          <w:fldChar w:fldCharType="end"/>
        </w:r>
      </w:p>
    </w:sdtContent>
  </w:sdt>
  <w:p w14:paraId="7DB35402" w14:textId="77777777" w:rsidR="00D4481C" w:rsidRDefault="00D448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C8"/>
    <w:rsid w:val="00005E88"/>
    <w:rsid w:val="0001083B"/>
    <w:rsid w:val="00021A23"/>
    <w:rsid w:val="0002226B"/>
    <w:rsid w:val="00043AE6"/>
    <w:rsid w:val="0004460A"/>
    <w:rsid w:val="00045F86"/>
    <w:rsid w:val="00046E5B"/>
    <w:rsid w:val="00051FED"/>
    <w:rsid w:val="00052866"/>
    <w:rsid w:val="000714F5"/>
    <w:rsid w:val="00084567"/>
    <w:rsid w:val="00090D71"/>
    <w:rsid w:val="00093971"/>
    <w:rsid w:val="000A1FB6"/>
    <w:rsid w:val="000A56C1"/>
    <w:rsid w:val="000B7DCA"/>
    <w:rsid w:val="000F1EC4"/>
    <w:rsid w:val="000F3267"/>
    <w:rsid w:val="00113360"/>
    <w:rsid w:val="00120765"/>
    <w:rsid w:val="00126682"/>
    <w:rsid w:val="001328EA"/>
    <w:rsid w:val="00146138"/>
    <w:rsid w:val="001503A6"/>
    <w:rsid w:val="00153C66"/>
    <w:rsid w:val="00154030"/>
    <w:rsid w:val="001576D1"/>
    <w:rsid w:val="0019205A"/>
    <w:rsid w:val="00197E9B"/>
    <w:rsid w:val="001A1694"/>
    <w:rsid w:val="001A2BBD"/>
    <w:rsid w:val="001A2F91"/>
    <w:rsid w:val="001A73D4"/>
    <w:rsid w:val="001B0487"/>
    <w:rsid w:val="001B25E5"/>
    <w:rsid w:val="001C59FF"/>
    <w:rsid w:val="001D0E4D"/>
    <w:rsid w:val="001D17E5"/>
    <w:rsid w:val="001F0FE9"/>
    <w:rsid w:val="00200964"/>
    <w:rsid w:val="00203AB2"/>
    <w:rsid w:val="00204248"/>
    <w:rsid w:val="0021360D"/>
    <w:rsid w:val="002151D2"/>
    <w:rsid w:val="002252AA"/>
    <w:rsid w:val="002258CC"/>
    <w:rsid w:val="002301A9"/>
    <w:rsid w:val="00254FCC"/>
    <w:rsid w:val="00260D6B"/>
    <w:rsid w:val="00264A0C"/>
    <w:rsid w:val="00264F2B"/>
    <w:rsid w:val="002720DC"/>
    <w:rsid w:val="002762C7"/>
    <w:rsid w:val="00282470"/>
    <w:rsid w:val="002B3EF8"/>
    <w:rsid w:val="002B634E"/>
    <w:rsid w:val="002C2D11"/>
    <w:rsid w:val="002F613F"/>
    <w:rsid w:val="00316926"/>
    <w:rsid w:val="003321D2"/>
    <w:rsid w:val="00335DE9"/>
    <w:rsid w:val="00336968"/>
    <w:rsid w:val="00352A16"/>
    <w:rsid w:val="0035770C"/>
    <w:rsid w:val="00360346"/>
    <w:rsid w:val="0039078B"/>
    <w:rsid w:val="003920E0"/>
    <w:rsid w:val="00395C7C"/>
    <w:rsid w:val="003B714E"/>
    <w:rsid w:val="003E0430"/>
    <w:rsid w:val="003E79E6"/>
    <w:rsid w:val="004029EC"/>
    <w:rsid w:val="00403FA8"/>
    <w:rsid w:val="004057B9"/>
    <w:rsid w:val="00406529"/>
    <w:rsid w:val="004233F1"/>
    <w:rsid w:val="00435FF6"/>
    <w:rsid w:val="00446C1D"/>
    <w:rsid w:val="00453994"/>
    <w:rsid w:val="004540AD"/>
    <w:rsid w:val="004557C0"/>
    <w:rsid w:val="00456A7D"/>
    <w:rsid w:val="00460B64"/>
    <w:rsid w:val="004857C4"/>
    <w:rsid w:val="004944BB"/>
    <w:rsid w:val="004967ED"/>
    <w:rsid w:val="0049691F"/>
    <w:rsid w:val="004A3408"/>
    <w:rsid w:val="004B0092"/>
    <w:rsid w:val="004D01F9"/>
    <w:rsid w:val="004D4E3D"/>
    <w:rsid w:val="004D698E"/>
    <w:rsid w:val="004E10F2"/>
    <w:rsid w:val="004E196B"/>
    <w:rsid w:val="004E5A6C"/>
    <w:rsid w:val="004F21CA"/>
    <w:rsid w:val="004F6235"/>
    <w:rsid w:val="00501EC9"/>
    <w:rsid w:val="005030C2"/>
    <w:rsid w:val="00506F85"/>
    <w:rsid w:val="00515C33"/>
    <w:rsid w:val="0051693E"/>
    <w:rsid w:val="00532676"/>
    <w:rsid w:val="00541110"/>
    <w:rsid w:val="00544E0B"/>
    <w:rsid w:val="0055593E"/>
    <w:rsid w:val="00556DA9"/>
    <w:rsid w:val="00561EF6"/>
    <w:rsid w:val="005737FF"/>
    <w:rsid w:val="005A1D44"/>
    <w:rsid w:val="005A27BC"/>
    <w:rsid w:val="005B472E"/>
    <w:rsid w:val="005D065E"/>
    <w:rsid w:val="005D6A6B"/>
    <w:rsid w:val="005F68F9"/>
    <w:rsid w:val="00623AA0"/>
    <w:rsid w:val="00637CAD"/>
    <w:rsid w:val="00674F37"/>
    <w:rsid w:val="00686E06"/>
    <w:rsid w:val="006B28F8"/>
    <w:rsid w:val="006D2AC1"/>
    <w:rsid w:val="006D3E90"/>
    <w:rsid w:val="006E012A"/>
    <w:rsid w:val="006E359C"/>
    <w:rsid w:val="006E42A0"/>
    <w:rsid w:val="006F59BF"/>
    <w:rsid w:val="007152D7"/>
    <w:rsid w:val="00716FAC"/>
    <w:rsid w:val="0072659C"/>
    <w:rsid w:val="00731620"/>
    <w:rsid w:val="007362BB"/>
    <w:rsid w:val="00750166"/>
    <w:rsid w:val="00762BEA"/>
    <w:rsid w:val="00765AF8"/>
    <w:rsid w:val="0078497A"/>
    <w:rsid w:val="00793E8A"/>
    <w:rsid w:val="007A0BAC"/>
    <w:rsid w:val="007A0C79"/>
    <w:rsid w:val="007B45C7"/>
    <w:rsid w:val="007B618D"/>
    <w:rsid w:val="007C067C"/>
    <w:rsid w:val="007C6CE8"/>
    <w:rsid w:val="007C7ED1"/>
    <w:rsid w:val="007F02D4"/>
    <w:rsid w:val="0083501E"/>
    <w:rsid w:val="0084304B"/>
    <w:rsid w:val="00872BA5"/>
    <w:rsid w:val="00887FCF"/>
    <w:rsid w:val="008912FF"/>
    <w:rsid w:val="00896B31"/>
    <w:rsid w:val="008B652E"/>
    <w:rsid w:val="008C7D68"/>
    <w:rsid w:val="008D1FCC"/>
    <w:rsid w:val="008D5F10"/>
    <w:rsid w:val="008E01A8"/>
    <w:rsid w:val="008E3A14"/>
    <w:rsid w:val="008F3764"/>
    <w:rsid w:val="00900B3C"/>
    <w:rsid w:val="009031C3"/>
    <w:rsid w:val="00904F22"/>
    <w:rsid w:val="00911600"/>
    <w:rsid w:val="00912BC8"/>
    <w:rsid w:val="00916026"/>
    <w:rsid w:val="009163AC"/>
    <w:rsid w:val="00921622"/>
    <w:rsid w:val="00933362"/>
    <w:rsid w:val="0095018C"/>
    <w:rsid w:val="00962940"/>
    <w:rsid w:val="00964017"/>
    <w:rsid w:val="0096569D"/>
    <w:rsid w:val="009674CC"/>
    <w:rsid w:val="00993985"/>
    <w:rsid w:val="009969BE"/>
    <w:rsid w:val="009A312C"/>
    <w:rsid w:val="009B047E"/>
    <w:rsid w:val="009B194B"/>
    <w:rsid w:val="009B7C56"/>
    <w:rsid w:val="009C1BA7"/>
    <w:rsid w:val="009C38E9"/>
    <w:rsid w:val="00A0394E"/>
    <w:rsid w:val="00A1361F"/>
    <w:rsid w:val="00A301B3"/>
    <w:rsid w:val="00A3189A"/>
    <w:rsid w:val="00A33833"/>
    <w:rsid w:val="00A51E09"/>
    <w:rsid w:val="00A55552"/>
    <w:rsid w:val="00A6461C"/>
    <w:rsid w:val="00A71511"/>
    <w:rsid w:val="00A73843"/>
    <w:rsid w:val="00A74A43"/>
    <w:rsid w:val="00AA426E"/>
    <w:rsid w:val="00AB2D04"/>
    <w:rsid w:val="00AB6C7B"/>
    <w:rsid w:val="00AC1EA5"/>
    <w:rsid w:val="00AE13B4"/>
    <w:rsid w:val="00AE6EDB"/>
    <w:rsid w:val="00AF20D1"/>
    <w:rsid w:val="00B16A31"/>
    <w:rsid w:val="00B16F53"/>
    <w:rsid w:val="00B21D19"/>
    <w:rsid w:val="00B23DA5"/>
    <w:rsid w:val="00B34C07"/>
    <w:rsid w:val="00B3506B"/>
    <w:rsid w:val="00B373E6"/>
    <w:rsid w:val="00B40FCE"/>
    <w:rsid w:val="00B430A8"/>
    <w:rsid w:val="00B505EF"/>
    <w:rsid w:val="00B601B7"/>
    <w:rsid w:val="00B739C8"/>
    <w:rsid w:val="00BA2740"/>
    <w:rsid w:val="00BC675E"/>
    <w:rsid w:val="00BF0C75"/>
    <w:rsid w:val="00C0325C"/>
    <w:rsid w:val="00C07AC8"/>
    <w:rsid w:val="00C10158"/>
    <w:rsid w:val="00C157DE"/>
    <w:rsid w:val="00C207DA"/>
    <w:rsid w:val="00C23364"/>
    <w:rsid w:val="00C23EC0"/>
    <w:rsid w:val="00C2737A"/>
    <w:rsid w:val="00C50AD8"/>
    <w:rsid w:val="00C6380D"/>
    <w:rsid w:val="00C63A65"/>
    <w:rsid w:val="00C63E21"/>
    <w:rsid w:val="00C65488"/>
    <w:rsid w:val="00C700B0"/>
    <w:rsid w:val="00C82896"/>
    <w:rsid w:val="00C872D6"/>
    <w:rsid w:val="00C878C5"/>
    <w:rsid w:val="00C96FFA"/>
    <w:rsid w:val="00CA095F"/>
    <w:rsid w:val="00CC08EF"/>
    <w:rsid w:val="00CD1CAD"/>
    <w:rsid w:val="00CD7F4C"/>
    <w:rsid w:val="00CE288D"/>
    <w:rsid w:val="00CF05FF"/>
    <w:rsid w:val="00CF7885"/>
    <w:rsid w:val="00D159E9"/>
    <w:rsid w:val="00D169A7"/>
    <w:rsid w:val="00D211C5"/>
    <w:rsid w:val="00D22332"/>
    <w:rsid w:val="00D236EA"/>
    <w:rsid w:val="00D31D0B"/>
    <w:rsid w:val="00D327B5"/>
    <w:rsid w:val="00D32C30"/>
    <w:rsid w:val="00D36F30"/>
    <w:rsid w:val="00D4481C"/>
    <w:rsid w:val="00D500CF"/>
    <w:rsid w:val="00D62ABB"/>
    <w:rsid w:val="00D66051"/>
    <w:rsid w:val="00D74E0B"/>
    <w:rsid w:val="00D83348"/>
    <w:rsid w:val="00D84F8E"/>
    <w:rsid w:val="00D925CB"/>
    <w:rsid w:val="00D96B6B"/>
    <w:rsid w:val="00D979C1"/>
    <w:rsid w:val="00DA2120"/>
    <w:rsid w:val="00DC4F97"/>
    <w:rsid w:val="00DE2E8D"/>
    <w:rsid w:val="00DE5086"/>
    <w:rsid w:val="00DF46D9"/>
    <w:rsid w:val="00E0732D"/>
    <w:rsid w:val="00E11E12"/>
    <w:rsid w:val="00E12343"/>
    <w:rsid w:val="00E139DF"/>
    <w:rsid w:val="00E153E6"/>
    <w:rsid w:val="00E16144"/>
    <w:rsid w:val="00E179FF"/>
    <w:rsid w:val="00E2650B"/>
    <w:rsid w:val="00E26774"/>
    <w:rsid w:val="00E344A8"/>
    <w:rsid w:val="00E34A12"/>
    <w:rsid w:val="00E36F6D"/>
    <w:rsid w:val="00E5360E"/>
    <w:rsid w:val="00E573CD"/>
    <w:rsid w:val="00E6277D"/>
    <w:rsid w:val="00E83D7A"/>
    <w:rsid w:val="00E9040B"/>
    <w:rsid w:val="00E960BC"/>
    <w:rsid w:val="00EB0F32"/>
    <w:rsid w:val="00EB5F78"/>
    <w:rsid w:val="00EC1028"/>
    <w:rsid w:val="00ED46BF"/>
    <w:rsid w:val="00ED46FC"/>
    <w:rsid w:val="00EF5F8D"/>
    <w:rsid w:val="00F00C50"/>
    <w:rsid w:val="00F05C44"/>
    <w:rsid w:val="00F1101F"/>
    <w:rsid w:val="00F14C2B"/>
    <w:rsid w:val="00F17232"/>
    <w:rsid w:val="00F26448"/>
    <w:rsid w:val="00F420FF"/>
    <w:rsid w:val="00F44A9A"/>
    <w:rsid w:val="00F451B7"/>
    <w:rsid w:val="00F47F03"/>
    <w:rsid w:val="00F5032D"/>
    <w:rsid w:val="00F54586"/>
    <w:rsid w:val="00F545C2"/>
    <w:rsid w:val="00F56EBC"/>
    <w:rsid w:val="00F6331C"/>
    <w:rsid w:val="00F90DA2"/>
    <w:rsid w:val="00F924C7"/>
    <w:rsid w:val="00F94DE5"/>
    <w:rsid w:val="00FA2B9B"/>
    <w:rsid w:val="00FA500D"/>
    <w:rsid w:val="00FB63A9"/>
    <w:rsid w:val="00FC4228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C647"/>
  <w15:docId w15:val="{AE9CFF13-5D29-4DA4-AFA4-4C655EDD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AC8"/>
  </w:style>
  <w:style w:type="paragraph" w:styleId="1">
    <w:name w:val="heading 1"/>
    <w:basedOn w:val="a"/>
    <w:next w:val="a"/>
    <w:link w:val="10"/>
    <w:uiPriority w:val="9"/>
    <w:qFormat/>
    <w:rsid w:val="008E0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A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C07A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  <w:lang w:val="en-ZA" w:eastAsia="en-ZA"/>
    </w:rPr>
  </w:style>
  <w:style w:type="character" w:styleId="a4">
    <w:name w:val="Strong"/>
    <w:uiPriority w:val="22"/>
    <w:qFormat/>
    <w:rsid w:val="00C07AC8"/>
    <w:rPr>
      <w:b/>
      <w:bCs/>
    </w:rPr>
  </w:style>
  <w:style w:type="character" w:styleId="a5">
    <w:name w:val="Hyperlink"/>
    <w:basedOn w:val="a0"/>
    <w:uiPriority w:val="99"/>
    <w:unhideWhenUsed/>
    <w:rsid w:val="00C872D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38E9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C878C5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878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1D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1D19"/>
  </w:style>
  <w:style w:type="character" w:customStyle="1" w:styleId="grame">
    <w:name w:val="grame"/>
    <w:basedOn w:val="a0"/>
    <w:rsid w:val="009B7C56"/>
  </w:style>
  <w:style w:type="paragraph" w:customStyle="1" w:styleId="x-">
    <w:name w:val="x-"/>
    <w:basedOn w:val="a"/>
    <w:rsid w:val="0004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98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E6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9A312C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9A312C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8E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B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5C7"/>
  </w:style>
  <w:style w:type="paragraph" w:styleId="ad">
    <w:name w:val="footer"/>
    <w:basedOn w:val="a"/>
    <w:link w:val="ae"/>
    <w:uiPriority w:val="99"/>
    <w:unhideWhenUsed/>
    <w:rsid w:val="007B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45C7"/>
  </w:style>
  <w:style w:type="character" w:customStyle="1" w:styleId="13">
    <w:name w:val="Неразрешенное упоминание1"/>
    <w:basedOn w:val="a0"/>
    <w:uiPriority w:val="99"/>
    <w:semiHidden/>
    <w:unhideWhenUsed/>
    <w:rsid w:val="00DE5086"/>
    <w:rPr>
      <w:color w:val="605E5C"/>
      <w:shd w:val="clear" w:color="auto" w:fill="E1DFDD"/>
    </w:rPr>
  </w:style>
  <w:style w:type="character" w:customStyle="1" w:styleId="23">
    <w:name w:val="Основной текст (2)_"/>
    <w:link w:val="24"/>
    <w:rsid w:val="0096569D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6569D"/>
    <w:pPr>
      <w:widowControl w:val="0"/>
      <w:shd w:val="clear" w:color="auto" w:fill="FFFFFF"/>
      <w:spacing w:before="1080" w:after="0" w:line="277" w:lineRule="exact"/>
    </w:pPr>
    <w:rPr>
      <w:rFonts w:ascii="Times New Roman" w:eastAsia="Times New Roman" w:hAnsi="Times New Roman"/>
      <w:sz w:val="30"/>
      <w:szCs w:val="30"/>
    </w:rPr>
  </w:style>
  <w:style w:type="character" w:styleId="af">
    <w:name w:val="Unresolved Mention"/>
    <w:basedOn w:val="a0"/>
    <w:uiPriority w:val="99"/>
    <w:semiHidden/>
    <w:unhideWhenUsed/>
    <w:rsid w:val="00BA2740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6D2A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A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%20" TargetMode="External"/><Relationship Id="rId13" Type="http://schemas.openxmlformats.org/officeDocument/2006/relationships/hyperlink" Target="http://bellit.museum.by/" TargetMode="External"/><Relationship Id="rId18" Type="http://schemas.openxmlformats.org/officeDocument/2006/relationships/hyperlink" Target="https://kupalauski.by/poster_theaters/" TargetMode="External"/><Relationship Id="rId26" Type="http://schemas.openxmlformats.org/officeDocument/2006/relationships/hyperlink" Target="https://ndtp.by/exhibition2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OneDrive\&#1056;&#1072;&#1073;&#1086;&#1095;&#1080;&#1081;%20&#1089;&#1090;&#1086;&#1083;\&#1043;&#1054;&#1052;&#1045;&#1051;&#1068;&#1057;&#1050;&#1048;&#1049;%20&#1054;&#1041;&#1051;&#1040;&#1057;&#1058;&#1053;&#1054;&#1049;%20&#1044;&#1056;&#1040;&#1052;&#1040;&#1058;&#1048;&#1063;&#1045;&#1057;&#1050;&#1048;&#1049;%20&#1058;&#1045;&#1040;&#1058;&#1056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est-fortress.by/" TargetMode="External"/><Relationship Id="rId17" Type="http://schemas.openxmlformats.org/officeDocument/2006/relationships/hyperlink" Target="file:///C:\Users\User\Downloads\&#1041;&#1077;&#1083;&#1086;&#1088;&#1091;&#1089;&#1089;&#1082;&#1080;&#1081;%20&#1075;&#1086;&#1089;&#1091;&#1076;&#1072;&#1088;&#1089;&#1090;&#1074;&#1077;&#1085;&#1085;&#1099;&#1081;%20&#1072;&#1082;&#1072;&#1076;&#1077;&#1084;&#1080;&#1095;&#1077;&#1089;&#1082;&#1080;&#1081;%20&#1090;&#1077;&#1072;&#1090;&#1088;%20&#1102;&#1085;&#1086;&#1075;&#1086;%20&#1079;&#1088;&#1080;&#1090;&#1077;&#1083;&#1103;" TargetMode="External"/><Relationship Id="rId25" Type="http://schemas.openxmlformats.org/officeDocument/2006/relationships/hyperlink" Target="https://rcek.by/mezhdunarodnye-eko-shkol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ppet-minsk.by/" TargetMode="External"/><Relationship Id="rId20" Type="http://schemas.openxmlformats.org/officeDocument/2006/relationships/hyperlink" Target="https://kolastheatre.by/ru" TargetMode="External"/><Relationship Id="rId29" Type="http://schemas.openxmlformats.org/officeDocument/2006/relationships/hyperlink" Target="https://rcek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rmuseum.by/" TargetMode="External"/><Relationship Id="rId24" Type="http://schemas.openxmlformats.org/officeDocument/2006/relationships/hyperlink" Target="https://rcek.by/category/meropriyatiya/proekt-zelenye-shkol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lshoibelarus.by/rus/afisha-ru/afisha-" TargetMode="External"/><Relationship Id="rId23" Type="http://schemas.openxmlformats.org/officeDocument/2006/relationships/hyperlink" Target="http://www.teatrkukol.by/" TargetMode="External"/><Relationship Id="rId28" Type="http://schemas.openxmlformats.org/officeDocument/2006/relationships/hyperlink" Target="https://nchtdm.by/" TargetMode="External"/><Relationship Id="rId10" Type="http://schemas.openxmlformats.org/officeDocument/2006/relationships/hyperlink" Target="https://adu.by/ru/pedagogam/rassledovanie-ugolovnogo-dela-o-genotside.html" TargetMode="External"/><Relationship Id="rId19" Type="http://schemas.openxmlformats.org/officeDocument/2006/relationships/hyperlink" Target="https://bresttheatre.info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atyn.by/ru/component/k2/item/7353-virtualnye-vystavki" TargetMode="External"/><Relationship Id="rId14" Type="http://schemas.openxmlformats.org/officeDocument/2006/relationships/hyperlink" Target="https://artmuseum.by/ru" TargetMode="External"/><Relationship Id="rId22" Type="http://schemas.openxmlformats.org/officeDocument/2006/relationships/hyperlink" Target="https://drama-grodno.by/" TargetMode="External"/><Relationship Id="rId27" Type="http://schemas.openxmlformats.org/officeDocument/2006/relationships/hyperlink" Target="https://ndtp.by/exhibition2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9648-FB3E-4A40-A756-D9317783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2023-03-13T14:11:00Z</cp:lastPrinted>
  <dcterms:created xsi:type="dcterms:W3CDTF">2024-03-18T07:46:00Z</dcterms:created>
  <dcterms:modified xsi:type="dcterms:W3CDTF">2024-03-18T10:51:00Z</dcterms:modified>
</cp:coreProperties>
</file>